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2D6" w:rsidRPr="009B3188" w:rsidRDefault="009B3188">
      <w:pPr>
        <w:rPr>
          <w:b/>
        </w:rPr>
      </w:pPr>
      <w:bookmarkStart w:id="0" w:name="_GoBack"/>
      <w:r w:rsidRPr="009B3188">
        <w:rPr>
          <w:b/>
        </w:rPr>
        <w:t xml:space="preserve">                                                                                                                             Препис!</w:t>
      </w:r>
    </w:p>
    <w:bookmarkEnd w:id="0"/>
    <w:p w:rsidR="003676E0" w:rsidRDefault="003676E0" w:rsidP="003676E0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ОБЩИНСКИ СЪВЕТ – ИХТИМАН</w:t>
      </w:r>
    </w:p>
    <w:p w:rsidR="003676E0" w:rsidRDefault="003676E0" w:rsidP="003676E0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3676E0" w:rsidRDefault="003676E0" w:rsidP="003676E0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296            </w:t>
      </w:r>
    </w:p>
    <w:p w:rsidR="003676E0" w:rsidRDefault="003676E0" w:rsidP="003676E0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3676E0" w:rsidRDefault="003676E0" w:rsidP="003676E0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30.04.2025 г., Протокол №19</w:t>
      </w:r>
    </w:p>
    <w:p w:rsidR="003676E0" w:rsidRDefault="003676E0" w:rsidP="003676E0"/>
    <w:p w:rsidR="003676E0" w:rsidRDefault="003676E0" w:rsidP="003676E0"/>
    <w:p w:rsidR="009B3188" w:rsidRPr="009B3188" w:rsidRDefault="003676E0" w:rsidP="009B3188">
      <w:pPr>
        <w:spacing w:line="254" w:lineRule="auto"/>
        <w:rPr>
          <w:rFonts w:eastAsiaTheme="minorHAnsi"/>
          <w:b/>
          <w:lang w:eastAsia="en-US"/>
        </w:rPr>
      </w:pPr>
      <w:r>
        <w:rPr>
          <w:b/>
        </w:rPr>
        <w:t xml:space="preserve">Относно: </w:t>
      </w:r>
      <w:proofErr w:type="spellStart"/>
      <w:r w:rsidR="009B3188" w:rsidRPr="009B3188">
        <w:rPr>
          <w:rFonts w:cstheme="minorBidi"/>
          <w:lang w:val="en-US"/>
        </w:rPr>
        <w:t>Одобряване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на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задание</w:t>
      </w:r>
      <w:proofErr w:type="spellEnd"/>
      <w:r w:rsidR="009B3188" w:rsidRPr="009B3188">
        <w:rPr>
          <w:rFonts w:cstheme="minorBidi"/>
          <w:lang w:val="en-US"/>
        </w:rPr>
        <w:t xml:space="preserve"> и </w:t>
      </w:r>
      <w:proofErr w:type="spellStart"/>
      <w:r w:rsidR="009B3188" w:rsidRPr="009B3188">
        <w:rPr>
          <w:rFonts w:cstheme="minorBidi"/>
          <w:lang w:val="en-US"/>
        </w:rPr>
        <w:t>разрешение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за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изработване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на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Подробен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устройствен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план</w:t>
      </w:r>
      <w:proofErr w:type="spellEnd"/>
      <w:r w:rsidR="009B3188" w:rsidRPr="009B3188">
        <w:rPr>
          <w:rFonts w:cstheme="minorBidi"/>
          <w:lang w:val="en-US"/>
        </w:rPr>
        <w:t xml:space="preserve"> – </w:t>
      </w:r>
      <w:proofErr w:type="spellStart"/>
      <w:r w:rsidR="009B3188" w:rsidRPr="009B3188">
        <w:rPr>
          <w:rFonts w:cstheme="minorBidi"/>
          <w:lang w:val="en-US"/>
        </w:rPr>
        <w:t>План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за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регулация</w:t>
      </w:r>
      <w:proofErr w:type="spellEnd"/>
      <w:r w:rsidR="009B3188" w:rsidRPr="009B3188">
        <w:rPr>
          <w:rFonts w:cstheme="minorBidi"/>
          <w:lang w:val="en-US"/>
        </w:rPr>
        <w:t xml:space="preserve"> и </w:t>
      </w:r>
      <w:proofErr w:type="spellStart"/>
      <w:r w:rsidR="009B3188" w:rsidRPr="009B3188">
        <w:rPr>
          <w:rFonts w:cstheme="minorBidi"/>
          <w:lang w:val="en-US"/>
        </w:rPr>
        <w:t>застрояване</w:t>
      </w:r>
      <w:proofErr w:type="spellEnd"/>
      <w:r w:rsidR="009B3188" w:rsidRPr="009B3188">
        <w:rPr>
          <w:rFonts w:cstheme="minorBidi"/>
          <w:lang w:val="en-US"/>
        </w:rPr>
        <w:t xml:space="preserve"> /ПУП-ПРЗ/ в </w:t>
      </w:r>
      <w:proofErr w:type="spellStart"/>
      <w:r w:rsidR="009B3188" w:rsidRPr="009B3188">
        <w:rPr>
          <w:rFonts w:cstheme="minorBidi"/>
          <w:lang w:val="en-US"/>
        </w:rPr>
        <w:t>обхвата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на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поземлен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имот</w:t>
      </w:r>
      <w:proofErr w:type="spellEnd"/>
      <w:r w:rsidR="009B3188" w:rsidRPr="009B3188">
        <w:rPr>
          <w:rFonts w:cstheme="minorBidi"/>
          <w:lang w:val="en-US"/>
        </w:rPr>
        <w:t xml:space="preserve"> с </w:t>
      </w:r>
      <w:proofErr w:type="spellStart"/>
      <w:r w:rsidR="009B3188" w:rsidRPr="009B3188">
        <w:rPr>
          <w:rFonts w:cstheme="minorBidi"/>
          <w:lang w:val="en-US"/>
        </w:rPr>
        <w:t>идентификатор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r w:rsidR="009B3188" w:rsidRPr="009B3188">
        <w:rPr>
          <w:rFonts w:cstheme="minorBidi"/>
          <w:bCs/>
          <w:lang w:val="en-US"/>
        </w:rPr>
        <w:t xml:space="preserve">10029.136.18, </w:t>
      </w:r>
      <w:proofErr w:type="spellStart"/>
      <w:r w:rsidR="009B3188" w:rsidRPr="009B3188">
        <w:rPr>
          <w:rFonts w:cstheme="minorBidi"/>
          <w:bCs/>
          <w:lang w:val="en-US"/>
        </w:rPr>
        <w:t>местност</w:t>
      </w:r>
      <w:proofErr w:type="spellEnd"/>
      <w:r w:rsidR="009B3188" w:rsidRPr="009B3188">
        <w:rPr>
          <w:rFonts w:cstheme="minorBidi"/>
          <w:bCs/>
          <w:lang w:val="en-US"/>
        </w:rPr>
        <w:t xml:space="preserve"> „ТАТАРСКО“, </w:t>
      </w:r>
      <w:proofErr w:type="spellStart"/>
      <w:r w:rsidR="009B3188" w:rsidRPr="009B3188">
        <w:rPr>
          <w:rFonts w:cstheme="minorBidi"/>
          <w:bCs/>
          <w:lang w:val="en-US"/>
        </w:rPr>
        <w:t>землище</w:t>
      </w:r>
      <w:proofErr w:type="spellEnd"/>
      <w:r w:rsidR="009B3188" w:rsidRPr="009B3188">
        <w:rPr>
          <w:rFonts w:cstheme="minorBidi"/>
          <w:bCs/>
          <w:lang w:val="en-US"/>
        </w:rPr>
        <w:t xml:space="preserve"> </w:t>
      </w:r>
      <w:proofErr w:type="spellStart"/>
      <w:r w:rsidR="009B3188" w:rsidRPr="009B3188">
        <w:rPr>
          <w:rFonts w:cstheme="minorBidi"/>
          <w:bCs/>
          <w:lang w:val="en-US"/>
        </w:rPr>
        <w:t>на</w:t>
      </w:r>
      <w:proofErr w:type="spellEnd"/>
      <w:r w:rsidR="009B3188" w:rsidRPr="009B3188">
        <w:rPr>
          <w:rFonts w:cstheme="minorBidi"/>
          <w:bCs/>
          <w:lang w:val="en-US"/>
        </w:rPr>
        <w:t xml:space="preserve"> с. </w:t>
      </w:r>
      <w:proofErr w:type="spellStart"/>
      <w:r w:rsidR="009B3188" w:rsidRPr="009B3188">
        <w:rPr>
          <w:rFonts w:cstheme="minorBidi"/>
          <w:bCs/>
          <w:lang w:val="en-US"/>
        </w:rPr>
        <w:t>Вакарел</w:t>
      </w:r>
      <w:proofErr w:type="spellEnd"/>
      <w:r w:rsidR="009B3188" w:rsidRPr="009B3188">
        <w:rPr>
          <w:rFonts w:cstheme="minorBidi"/>
          <w:bCs/>
          <w:lang w:val="en-US"/>
        </w:rPr>
        <w:t xml:space="preserve">, </w:t>
      </w:r>
      <w:proofErr w:type="spellStart"/>
      <w:r w:rsidR="009B3188" w:rsidRPr="009B3188">
        <w:rPr>
          <w:rFonts w:cstheme="minorBidi"/>
          <w:bCs/>
          <w:lang w:val="en-US"/>
        </w:rPr>
        <w:t>общ</w:t>
      </w:r>
      <w:proofErr w:type="spellEnd"/>
      <w:r w:rsidR="009B3188" w:rsidRPr="009B3188">
        <w:rPr>
          <w:rFonts w:cstheme="minorBidi"/>
          <w:bCs/>
          <w:lang w:val="en-US"/>
        </w:rPr>
        <w:t xml:space="preserve">. </w:t>
      </w:r>
      <w:proofErr w:type="spellStart"/>
      <w:r w:rsidR="009B3188" w:rsidRPr="009B3188">
        <w:rPr>
          <w:rFonts w:cstheme="minorBidi"/>
          <w:bCs/>
          <w:lang w:val="en-US"/>
        </w:rPr>
        <w:t>Ихтиман</w:t>
      </w:r>
      <w:proofErr w:type="spellEnd"/>
      <w:r w:rsidR="009B3188" w:rsidRPr="009B3188">
        <w:rPr>
          <w:rFonts w:cstheme="minorBidi"/>
          <w:bCs/>
          <w:lang w:val="en-US"/>
        </w:rPr>
        <w:t xml:space="preserve">, </w:t>
      </w:r>
      <w:proofErr w:type="spellStart"/>
      <w:r w:rsidR="009B3188" w:rsidRPr="009B3188">
        <w:rPr>
          <w:rFonts w:cstheme="minorBidi"/>
          <w:bCs/>
          <w:lang w:val="en-US"/>
        </w:rPr>
        <w:t>обл</w:t>
      </w:r>
      <w:proofErr w:type="spellEnd"/>
      <w:r w:rsidR="009B3188" w:rsidRPr="009B3188">
        <w:rPr>
          <w:rFonts w:cstheme="minorBidi"/>
          <w:bCs/>
          <w:lang w:val="en-US"/>
        </w:rPr>
        <w:t xml:space="preserve">. </w:t>
      </w:r>
      <w:proofErr w:type="spellStart"/>
      <w:r w:rsidR="009B3188" w:rsidRPr="009B3188">
        <w:rPr>
          <w:rFonts w:cstheme="minorBidi"/>
          <w:bCs/>
          <w:lang w:val="en-US"/>
        </w:rPr>
        <w:t>Софийска</w:t>
      </w:r>
      <w:proofErr w:type="spellEnd"/>
      <w:r w:rsidR="009B3188" w:rsidRPr="009B3188">
        <w:rPr>
          <w:rFonts w:cstheme="minorBidi"/>
          <w:bCs/>
          <w:lang w:val="en-US"/>
        </w:rPr>
        <w:t xml:space="preserve"> и</w:t>
      </w:r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План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за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улична</w:t>
      </w:r>
      <w:proofErr w:type="spellEnd"/>
      <w:r w:rsidR="009B3188" w:rsidRPr="009B3188">
        <w:rPr>
          <w:rFonts w:cstheme="minorBidi"/>
          <w:lang w:val="en-US"/>
        </w:rPr>
        <w:t xml:space="preserve"> </w:t>
      </w:r>
      <w:proofErr w:type="spellStart"/>
      <w:r w:rsidR="009B3188" w:rsidRPr="009B3188">
        <w:rPr>
          <w:rFonts w:cstheme="minorBidi"/>
          <w:lang w:val="en-US"/>
        </w:rPr>
        <w:t>регулация</w:t>
      </w:r>
      <w:proofErr w:type="spellEnd"/>
      <w:r w:rsidR="009B3188" w:rsidRPr="009B3188">
        <w:rPr>
          <w:rFonts w:cstheme="minorBidi"/>
          <w:lang w:val="en-US"/>
        </w:rPr>
        <w:t xml:space="preserve"> /ПУР/ - </w:t>
      </w:r>
      <w:proofErr w:type="spellStart"/>
      <w:r w:rsidR="009B3188" w:rsidRPr="009B3188">
        <w:rPr>
          <w:rFonts w:cstheme="minorBidi"/>
          <w:bCs/>
          <w:lang w:val="en-US"/>
        </w:rPr>
        <w:t>създаване</w:t>
      </w:r>
      <w:proofErr w:type="spellEnd"/>
      <w:r w:rsidR="009B3188" w:rsidRPr="009B3188">
        <w:rPr>
          <w:rFonts w:cstheme="minorBidi"/>
          <w:bCs/>
          <w:lang w:val="en-US"/>
        </w:rPr>
        <w:t xml:space="preserve"> </w:t>
      </w:r>
      <w:proofErr w:type="spellStart"/>
      <w:r w:rsidR="009B3188" w:rsidRPr="009B3188">
        <w:rPr>
          <w:rFonts w:cstheme="minorBidi"/>
          <w:bCs/>
          <w:lang w:val="en-US"/>
        </w:rPr>
        <w:t>на</w:t>
      </w:r>
      <w:proofErr w:type="spellEnd"/>
      <w:r w:rsidR="009B3188" w:rsidRPr="009B3188">
        <w:rPr>
          <w:rFonts w:cstheme="minorBidi"/>
          <w:bCs/>
          <w:lang w:val="en-US"/>
        </w:rPr>
        <w:t xml:space="preserve"> </w:t>
      </w:r>
      <w:proofErr w:type="spellStart"/>
      <w:r w:rsidR="009B3188" w:rsidRPr="009B3188">
        <w:rPr>
          <w:rFonts w:cstheme="minorBidi"/>
          <w:bCs/>
          <w:lang w:val="en-US"/>
        </w:rPr>
        <w:t>нова</w:t>
      </w:r>
      <w:proofErr w:type="spellEnd"/>
      <w:r w:rsidR="009B3188" w:rsidRPr="009B3188">
        <w:rPr>
          <w:rFonts w:cstheme="minorBidi"/>
          <w:bCs/>
          <w:lang w:val="en-US"/>
        </w:rPr>
        <w:t xml:space="preserve"> </w:t>
      </w:r>
      <w:proofErr w:type="spellStart"/>
      <w:r w:rsidR="009B3188" w:rsidRPr="009B3188">
        <w:rPr>
          <w:rFonts w:cstheme="minorBidi"/>
          <w:bCs/>
          <w:lang w:val="en-US"/>
        </w:rPr>
        <w:t>улица</w:t>
      </w:r>
      <w:proofErr w:type="spellEnd"/>
      <w:r w:rsidR="009B3188" w:rsidRPr="009B3188">
        <w:rPr>
          <w:rFonts w:cstheme="minorBidi"/>
          <w:bCs/>
          <w:lang w:val="en-US"/>
        </w:rPr>
        <w:t xml:space="preserve"> </w:t>
      </w:r>
      <w:proofErr w:type="spellStart"/>
      <w:r w:rsidR="009B3188" w:rsidRPr="009B3188">
        <w:rPr>
          <w:rFonts w:cstheme="minorBidi"/>
          <w:bCs/>
          <w:lang w:val="en-US"/>
        </w:rPr>
        <w:t>от</w:t>
      </w:r>
      <w:proofErr w:type="spellEnd"/>
      <w:r w:rsidR="009B3188" w:rsidRPr="009B3188">
        <w:rPr>
          <w:rFonts w:cstheme="minorBidi"/>
          <w:bCs/>
          <w:lang w:val="en-US"/>
        </w:rPr>
        <w:t xml:space="preserve"> </w:t>
      </w:r>
      <w:proofErr w:type="spellStart"/>
      <w:r w:rsidR="009B3188" w:rsidRPr="009B3188">
        <w:rPr>
          <w:rFonts w:cstheme="minorBidi"/>
          <w:bCs/>
          <w:lang w:val="en-US"/>
        </w:rPr>
        <w:t>о.т</w:t>
      </w:r>
      <w:proofErr w:type="spellEnd"/>
      <w:r w:rsidR="009B3188" w:rsidRPr="009B3188">
        <w:rPr>
          <w:rFonts w:cstheme="minorBidi"/>
          <w:bCs/>
          <w:lang w:val="en-US"/>
        </w:rPr>
        <w:t>. 55 (</w:t>
      </w:r>
      <w:proofErr w:type="spellStart"/>
      <w:r w:rsidR="009B3188" w:rsidRPr="009B3188">
        <w:rPr>
          <w:rFonts w:cstheme="minorBidi"/>
          <w:bCs/>
          <w:lang w:val="en-US"/>
        </w:rPr>
        <w:t>съществуваща</w:t>
      </w:r>
      <w:proofErr w:type="spellEnd"/>
      <w:r w:rsidR="009B3188" w:rsidRPr="009B3188">
        <w:rPr>
          <w:rFonts w:cstheme="minorBidi"/>
          <w:bCs/>
          <w:lang w:val="en-US"/>
        </w:rPr>
        <w:t xml:space="preserve">) – </w:t>
      </w:r>
      <w:proofErr w:type="spellStart"/>
      <w:r w:rsidR="009B3188" w:rsidRPr="009B3188">
        <w:rPr>
          <w:rFonts w:cstheme="minorBidi"/>
          <w:bCs/>
          <w:lang w:val="en-US"/>
        </w:rPr>
        <w:t>о.т</w:t>
      </w:r>
      <w:proofErr w:type="spellEnd"/>
      <w:r w:rsidR="009B3188" w:rsidRPr="009B3188">
        <w:rPr>
          <w:rFonts w:cstheme="minorBidi"/>
          <w:bCs/>
          <w:lang w:val="en-US"/>
        </w:rPr>
        <w:t>. 105 (</w:t>
      </w:r>
      <w:proofErr w:type="spellStart"/>
      <w:r w:rsidR="009B3188" w:rsidRPr="009B3188">
        <w:rPr>
          <w:rFonts w:cstheme="minorBidi"/>
          <w:bCs/>
          <w:lang w:val="en-US"/>
        </w:rPr>
        <w:t>нова</w:t>
      </w:r>
      <w:proofErr w:type="spellEnd"/>
      <w:r w:rsidR="009B3188" w:rsidRPr="009B3188">
        <w:rPr>
          <w:rFonts w:cstheme="minorBidi"/>
          <w:bCs/>
          <w:lang w:val="en-US"/>
        </w:rPr>
        <w:t xml:space="preserve">) </w:t>
      </w:r>
      <w:r w:rsidR="009B3188" w:rsidRPr="009B3188">
        <w:rPr>
          <w:rFonts w:cstheme="minorBidi"/>
          <w:lang w:val="en-US"/>
        </w:rPr>
        <w:t xml:space="preserve">- </w:t>
      </w:r>
      <w:proofErr w:type="spellStart"/>
      <w:r w:rsidR="009B3188" w:rsidRPr="009B3188">
        <w:rPr>
          <w:rFonts w:cstheme="minorBidi"/>
          <w:lang w:val="en-US"/>
        </w:rPr>
        <w:t>о.т</w:t>
      </w:r>
      <w:proofErr w:type="spellEnd"/>
      <w:r w:rsidR="009B3188" w:rsidRPr="009B3188">
        <w:rPr>
          <w:rFonts w:cstheme="minorBidi"/>
          <w:lang w:val="en-US"/>
        </w:rPr>
        <w:t>. 106 (</w:t>
      </w:r>
      <w:proofErr w:type="spellStart"/>
      <w:r w:rsidR="009B3188" w:rsidRPr="009B3188">
        <w:rPr>
          <w:rFonts w:cstheme="minorBidi"/>
          <w:lang w:val="en-US"/>
        </w:rPr>
        <w:t>нова</w:t>
      </w:r>
      <w:proofErr w:type="spellEnd"/>
      <w:r w:rsidR="009B3188" w:rsidRPr="009B3188">
        <w:rPr>
          <w:rFonts w:cstheme="minorBidi"/>
          <w:lang w:val="en-US"/>
        </w:rPr>
        <w:t xml:space="preserve">) - </w:t>
      </w:r>
      <w:proofErr w:type="spellStart"/>
      <w:r w:rsidR="009B3188" w:rsidRPr="009B3188">
        <w:rPr>
          <w:rFonts w:cstheme="minorBidi"/>
          <w:lang w:val="en-US"/>
        </w:rPr>
        <w:t>о.т</w:t>
      </w:r>
      <w:proofErr w:type="spellEnd"/>
      <w:r w:rsidR="009B3188" w:rsidRPr="009B3188">
        <w:rPr>
          <w:rFonts w:cstheme="minorBidi"/>
          <w:lang w:val="en-US"/>
        </w:rPr>
        <w:t>. 107 (</w:t>
      </w:r>
      <w:proofErr w:type="spellStart"/>
      <w:r w:rsidR="009B3188" w:rsidRPr="009B3188">
        <w:rPr>
          <w:rFonts w:cstheme="minorBidi"/>
          <w:lang w:val="en-US"/>
        </w:rPr>
        <w:t>нова</w:t>
      </w:r>
      <w:proofErr w:type="spellEnd"/>
      <w:r w:rsidR="009B3188" w:rsidRPr="009B3188">
        <w:rPr>
          <w:rFonts w:cstheme="minorBidi"/>
          <w:lang w:val="en-US"/>
        </w:rPr>
        <w:t xml:space="preserve">) - </w:t>
      </w:r>
      <w:proofErr w:type="spellStart"/>
      <w:r w:rsidR="009B3188" w:rsidRPr="009B3188">
        <w:rPr>
          <w:rFonts w:cstheme="minorBidi"/>
          <w:lang w:val="en-US"/>
        </w:rPr>
        <w:t>о.т</w:t>
      </w:r>
      <w:proofErr w:type="spellEnd"/>
      <w:r w:rsidR="009B3188" w:rsidRPr="009B3188">
        <w:rPr>
          <w:rFonts w:cstheme="minorBidi"/>
          <w:lang w:val="en-US"/>
        </w:rPr>
        <w:t>. 108 (</w:t>
      </w:r>
      <w:proofErr w:type="spellStart"/>
      <w:r w:rsidR="009B3188" w:rsidRPr="009B3188">
        <w:rPr>
          <w:rFonts w:cstheme="minorBidi"/>
          <w:lang w:val="en-US"/>
        </w:rPr>
        <w:t>нова</w:t>
      </w:r>
      <w:proofErr w:type="spellEnd"/>
      <w:r w:rsidR="009B3188" w:rsidRPr="009B3188">
        <w:rPr>
          <w:rFonts w:cstheme="minorBidi"/>
          <w:lang w:val="en-US"/>
        </w:rPr>
        <w:t xml:space="preserve">) - </w:t>
      </w:r>
      <w:proofErr w:type="spellStart"/>
      <w:r w:rsidR="009B3188" w:rsidRPr="009B3188">
        <w:rPr>
          <w:rFonts w:cstheme="minorBidi"/>
          <w:lang w:val="en-US"/>
        </w:rPr>
        <w:t>о.т</w:t>
      </w:r>
      <w:proofErr w:type="spellEnd"/>
      <w:r w:rsidR="009B3188" w:rsidRPr="009B3188">
        <w:rPr>
          <w:rFonts w:cstheme="minorBidi"/>
          <w:lang w:val="en-US"/>
        </w:rPr>
        <w:t>. 109 (</w:t>
      </w:r>
      <w:proofErr w:type="spellStart"/>
      <w:r w:rsidR="009B3188" w:rsidRPr="009B3188">
        <w:rPr>
          <w:rFonts w:cstheme="minorBidi"/>
          <w:lang w:val="en-US"/>
        </w:rPr>
        <w:t>нова</w:t>
      </w:r>
      <w:proofErr w:type="spellEnd"/>
      <w:r w:rsidR="009B3188" w:rsidRPr="009B3188">
        <w:rPr>
          <w:rFonts w:cstheme="minorBidi"/>
          <w:lang w:val="en-US"/>
        </w:rPr>
        <w:t xml:space="preserve">) - </w:t>
      </w:r>
      <w:proofErr w:type="spellStart"/>
      <w:r w:rsidR="009B3188" w:rsidRPr="009B3188">
        <w:rPr>
          <w:rFonts w:cstheme="minorBidi"/>
          <w:lang w:val="en-US"/>
        </w:rPr>
        <w:t>о.т</w:t>
      </w:r>
      <w:proofErr w:type="spellEnd"/>
      <w:r w:rsidR="009B3188" w:rsidRPr="009B3188">
        <w:rPr>
          <w:rFonts w:cstheme="minorBidi"/>
          <w:lang w:val="en-US"/>
        </w:rPr>
        <w:t>. 110 (</w:t>
      </w:r>
      <w:proofErr w:type="spellStart"/>
      <w:r w:rsidR="009B3188" w:rsidRPr="009B3188">
        <w:rPr>
          <w:rFonts w:cstheme="minorBidi"/>
          <w:lang w:val="en-US"/>
        </w:rPr>
        <w:t>нова</w:t>
      </w:r>
      <w:proofErr w:type="spellEnd"/>
      <w:r w:rsidR="009B3188" w:rsidRPr="009B3188">
        <w:rPr>
          <w:rFonts w:cstheme="minorBidi"/>
          <w:lang w:val="en-US"/>
        </w:rPr>
        <w:t xml:space="preserve">) - </w:t>
      </w:r>
      <w:proofErr w:type="spellStart"/>
      <w:r w:rsidR="009B3188" w:rsidRPr="009B3188">
        <w:rPr>
          <w:rFonts w:cstheme="minorBidi"/>
          <w:lang w:val="en-US"/>
        </w:rPr>
        <w:t>о.т</w:t>
      </w:r>
      <w:proofErr w:type="spellEnd"/>
      <w:r w:rsidR="009B3188" w:rsidRPr="009B3188">
        <w:rPr>
          <w:rFonts w:cstheme="minorBidi"/>
          <w:lang w:val="en-US"/>
        </w:rPr>
        <w:t>. 111 (</w:t>
      </w:r>
      <w:proofErr w:type="spellStart"/>
      <w:r w:rsidR="009B3188" w:rsidRPr="009B3188">
        <w:rPr>
          <w:rFonts w:cstheme="minorBidi"/>
          <w:lang w:val="en-US"/>
        </w:rPr>
        <w:t>нова</w:t>
      </w:r>
      <w:proofErr w:type="spellEnd"/>
      <w:r w:rsidR="009B3188" w:rsidRPr="009B3188">
        <w:rPr>
          <w:rFonts w:cstheme="minorBidi"/>
          <w:lang w:val="en-US"/>
        </w:rPr>
        <w:t xml:space="preserve">) - </w:t>
      </w:r>
      <w:proofErr w:type="spellStart"/>
      <w:r w:rsidR="009B3188" w:rsidRPr="009B3188">
        <w:rPr>
          <w:rFonts w:cstheme="minorBidi"/>
          <w:lang w:val="en-US"/>
        </w:rPr>
        <w:t>о.т</w:t>
      </w:r>
      <w:proofErr w:type="spellEnd"/>
      <w:r w:rsidR="009B3188" w:rsidRPr="009B3188">
        <w:rPr>
          <w:rFonts w:cstheme="minorBidi"/>
          <w:lang w:val="en-US"/>
        </w:rPr>
        <w:t>. 111а (</w:t>
      </w:r>
      <w:proofErr w:type="spellStart"/>
      <w:r w:rsidR="009B3188" w:rsidRPr="009B3188">
        <w:rPr>
          <w:rFonts w:cstheme="minorBidi"/>
          <w:lang w:val="en-US"/>
        </w:rPr>
        <w:t>нова</w:t>
      </w:r>
      <w:proofErr w:type="spellEnd"/>
      <w:r w:rsidR="009B3188" w:rsidRPr="009B3188">
        <w:rPr>
          <w:rFonts w:cstheme="minorBidi"/>
          <w:lang w:val="en-US"/>
        </w:rPr>
        <w:t xml:space="preserve">) - </w:t>
      </w:r>
      <w:proofErr w:type="spellStart"/>
      <w:r w:rsidR="009B3188" w:rsidRPr="009B3188">
        <w:rPr>
          <w:rFonts w:cstheme="minorBidi"/>
          <w:lang w:val="en-US"/>
        </w:rPr>
        <w:t>о.т</w:t>
      </w:r>
      <w:proofErr w:type="spellEnd"/>
      <w:r w:rsidR="009B3188" w:rsidRPr="009B3188">
        <w:rPr>
          <w:rFonts w:cstheme="minorBidi"/>
          <w:lang w:val="en-US"/>
        </w:rPr>
        <w:t>. 112 (</w:t>
      </w:r>
      <w:proofErr w:type="spellStart"/>
      <w:r w:rsidR="009B3188" w:rsidRPr="009B3188">
        <w:rPr>
          <w:rFonts w:cstheme="minorBidi"/>
          <w:lang w:val="en-US"/>
        </w:rPr>
        <w:t>нова</w:t>
      </w:r>
      <w:proofErr w:type="spellEnd"/>
      <w:r w:rsidR="009B3188" w:rsidRPr="009B3188">
        <w:rPr>
          <w:rFonts w:cstheme="minorBidi"/>
          <w:lang w:val="en-US"/>
        </w:rPr>
        <w:t xml:space="preserve">) - </w:t>
      </w:r>
      <w:proofErr w:type="spellStart"/>
      <w:r w:rsidR="009B3188" w:rsidRPr="009B3188">
        <w:rPr>
          <w:rFonts w:cstheme="minorBidi"/>
          <w:lang w:val="en-US"/>
        </w:rPr>
        <w:t>о.т</w:t>
      </w:r>
      <w:proofErr w:type="spellEnd"/>
      <w:r w:rsidR="009B3188" w:rsidRPr="009B3188">
        <w:rPr>
          <w:rFonts w:cstheme="minorBidi"/>
          <w:lang w:val="en-US"/>
        </w:rPr>
        <w:t>. 113 (</w:t>
      </w:r>
      <w:proofErr w:type="spellStart"/>
      <w:r w:rsidR="009B3188" w:rsidRPr="009B3188">
        <w:rPr>
          <w:rFonts w:cstheme="minorBidi"/>
          <w:lang w:val="en-US"/>
        </w:rPr>
        <w:t>нова</w:t>
      </w:r>
      <w:proofErr w:type="spellEnd"/>
      <w:r w:rsidR="009B3188" w:rsidRPr="009B3188">
        <w:rPr>
          <w:rFonts w:cstheme="minorBidi"/>
          <w:lang w:val="en-US"/>
        </w:rPr>
        <w:t>).</w:t>
      </w:r>
      <w:r w:rsidR="009B3188" w:rsidRPr="009B3188">
        <w:rPr>
          <w:rFonts w:eastAsiaTheme="minorHAnsi"/>
          <w:i/>
          <w:lang w:eastAsia="en-US"/>
        </w:rPr>
        <w:t xml:space="preserve"> </w:t>
      </w:r>
    </w:p>
    <w:p w:rsidR="003676E0" w:rsidRDefault="003676E0" w:rsidP="003676E0">
      <w:pPr>
        <w:spacing w:line="252" w:lineRule="auto"/>
        <w:jc w:val="both"/>
        <w:rPr>
          <w:rFonts w:eastAsiaTheme="minorHAnsi"/>
          <w:bCs/>
          <w:i/>
          <w:sz w:val="22"/>
          <w:szCs w:val="22"/>
        </w:rPr>
      </w:pPr>
    </w:p>
    <w:p w:rsidR="009B3188" w:rsidRDefault="003676E0" w:rsidP="009B3188">
      <w:pPr>
        <w:spacing w:line="254" w:lineRule="auto"/>
        <w:rPr>
          <w:rFonts w:cstheme="minorBidi"/>
          <w:b/>
          <w:lang w:val="en-US"/>
        </w:rPr>
      </w:pPr>
      <w:r>
        <w:rPr>
          <w:rFonts w:ascii="Times New Roman CYR" w:hAnsi="Times New Roman CYR" w:cs="Times New Roman CYR"/>
          <w:b/>
        </w:rPr>
        <w:t>Основание за решение:</w:t>
      </w:r>
      <w:r>
        <w:rPr>
          <w:rFonts w:ascii="Times New Roman CYR" w:hAnsi="Times New Roman CYR" w:cs="Times New Roman CYR"/>
        </w:rPr>
        <w:t xml:space="preserve"> </w:t>
      </w:r>
      <w:r w:rsidR="009B3188" w:rsidRPr="009B3188">
        <w:t>чл. 21, ал.1, т. 8 и  т.11 от ЗМСМА, чл. 124а, ал.1 и чл. 125, ал. 1 от ЗУТ, както и във връзка с чл. 17а, ал. 3 и чл. 20, ал.1 от ЗОЗЗ и чл. 30, ал. 8 от ППЗОЗЗ, чл. 8, ал. 1 от ЗОС</w:t>
      </w:r>
    </w:p>
    <w:p w:rsidR="009B3188" w:rsidRPr="009B3188" w:rsidRDefault="009B3188" w:rsidP="009B3188">
      <w:pPr>
        <w:spacing w:line="254" w:lineRule="auto"/>
        <w:rPr>
          <w:rFonts w:cstheme="minorBidi"/>
          <w:b/>
          <w:lang w:val="en-US"/>
        </w:rPr>
      </w:pPr>
    </w:p>
    <w:p w:rsidR="003676E0" w:rsidRDefault="003676E0" w:rsidP="003676E0">
      <w:pPr>
        <w:keepNext/>
        <w:jc w:val="both"/>
        <w:rPr>
          <w:b/>
        </w:rPr>
      </w:pPr>
      <w:r>
        <w:rPr>
          <w:rFonts w:ascii="Times New Roman CYR" w:hAnsi="Times New Roman CYR" w:cs="Times New Roman CYR"/>
        </w:rPr>
        <w:t xml:space="preserve">                                                 </w:t>
      </w:r>
      <w:r>
        <w:rPr>
          <w:b/>
        </w:rPr>
        <w:t xml:space="preserve">  Общински съвет  Ихтиман </w:t>
      </w:r>
    </w:p>
    <w:p w:rsidR="003676E0" w:rsidRDefault="003676E0" w:rsidP="003676E0">
      <w:pPr>
        <w:keepNext/>
        <w:ind w:firstLine="1077"/>
        <w:rPr>
          <w:b/>
        </w:rPr>
      </w:pPr>
      <w:r>
        <w:rPr>
          <w:b/>
        </w:rPr>
        <w:t xml:space="preserve">                                               РЕШИ</w:t>
      </w:r>
    </w:p>
    <w:p w:rsidR="003676E0" w:rsidRDefault="003676E0" w:rsidP="003676E0"/>
    <w:p w:rsidR="009B3188" w:rsidRPr="009B3188" w:rsidRDefault="001774C1" w:rsidP="009B3188">
      <w:pPr>
        <w:spacing w:line="254" w:lineRule="auto"/>
        <w:rPr>
          <w:rFonts w:cstheme="minorBidi"/>
          <w:lang w:val="en-US"/>
        </w:rPr>
      </w:pPr>
      <w:r w:rsidRPr="009B3188">
        <w:t xml:space="preserve">    </w:t>
      </w:r>
      <w:r w:rsidR="009B3188" w:rsidRPr="009B3188">
        <w:t xml:space="preserve">1. Разрешава изработване на: </w:t>
      </w:r>
    </w:p>
    <w:p w:rsidR="009B3188" w:rsidRPr="009B3188" w:rsidRDefault="009B3188" w:rsidP="009B3188">
      <w:pPr>
        <w:jc w:val="both"/>
      </w:pPr>
      <w:r w:rsidRPr="009B3188">
        <w:t xml:space="preserve">Проект ПУП-ПР за ПИ 10029.136.18, местност „ТАТАРСКО“, с. Вакарел, общ. Ихтиман, обл. Софийска за образуване на нови УПИ </w:t>
      </w:r>
      <w:r w:rsidRPr="009B3188">
        <w:rPr>
          <w:lang w:val="en-US"/>
        </w:rPr>
        <w:t>III-136.18 – “</w:t>
      </w:r>
      <w:r w:rsidRPr="009B3188">
        <w:t xml:space="preserve">За жилищно строителство“ и УПИ </w:t>
      </w:r>
      <w:r w:rsidRPr="009B3188">
        <w:rPr>
          <w:lang w:val="en-US"/>
        </w:rPr>
        <w:t xml:space="preserve">IV-136.18 </w:t>
      </w:r>
      <w:r w:rsidRPr="009B3188">
        <w:t>– „За жилищно строителство“ в кв. 17 по плана на с. Полиовци, общ. Ихтиман, обл. Софийска.</w:t>
      </w:r>
    </w:p>
    <w:p w:rsidR="009B3188" w:rsidRPr="009B3188" w:rsidRDefault="009B3188" w:rsidP="009B3188">
      <w:pPr>
        <w:jc w:val="both"/>
      </w:pPr>
      <w:r w:rsidRPr="009B3188">
        <w:rPr>
          <w:rFonts w:eastAsia="Calibri"/>
          <w:bCs/>
          <w:lang w:val="ru-RU" w:eastAsia="en-US"/>
        </w:rPr>
        <w:t>Проект ПУП-ПЗ за</w:t>
      </w:r>
      <w:r w:rsidRPr="009B3188">
        <w:t xml:space="preserve"> ПИ 10029.136.18, местност „ТАТАРСКО“, с. Вакарел, общ. Ихтиман, обл. Софийска в нови УПИ </w:t>
      </w:r>
      <w:r w:rsidRPr="009B3188">
        <w:rPr>
          <w:lang w:val="en-US"/>
        </w:rPr>
        <w:t>III-136.18 – “</w:t>
      </w:r>
      <w:r w:rsidRPr="009B3188">
        <w:t xml:space="preserve">За жилищно строителство“ и УПИ </w:t>
      </w:r>
      <w:r w:rsidRPr="009B3188">
        <w:rPr>
          <w:lang w:val="en-US"/>
        </w:rPr>
        <w:t xml:space="preserve">IV-136.18 </w:t>
      </w:r>
      <w:r w:rsidRPr="009B3188">
        <w:t xml:space="preserve">– „За жилищно строителство“ в кв. 17 по плана на с. Полиовци, общ. Ихтиман, обл. Софийска. </w:t>
      </w:r>
      <w:r w:rsidRPr="009B3188">
        <w:rPr>
          <w:rFonts w:eastAsia="Calibri"/>
          <w:bCs/>
          <w:lang w:val="ru-RU" w:eastAsia="en-US"/>
        </w:rPr>
        <w:t xml:space="preserve">Имотът попада в зона за </w:t>
      </w:r>
      <w:r w:rsidRPr="009B3188">
        <w:rPr>
          <w:rFonts w:eastAsia="Calibri"/>
          <w:lang w:eastAsia="en-US"/>
        </w:rPr>
        <w:t xml:space="preserve">Нискоетажно жилищно стрителство /Жм/ </w:t>
      </w:r>
      <w:r w:rsidRPr="009B3188">
        <w:rPr>
          <w:rFonts w:eastAsia="Calibri"/>
          <w:bCs/>
          <w:lang w:val="ru-RU" w:eastAsia="en-US"/>
        </w:rPr>
        <w:t xml:space="preserve">със следните устройствени показатели на застрояване: </w:t>
      </w:r>
      <w:r w:rsidRPr="009B3188">
        <w:rPr>
          <w:rFonts w:eastAsiaTheme="minorHAnsi" w:cstheme="minorBidi"/>
          <w:lang w:eastAsia="pl-PL"/>
        </w:rPr>
        <w:t>Максимална п</w:t>
      </w:r>
      <w:r w:rsidRPr="009B3188">
        <w:rPr>
          <w:rFonts w:eastAsiaTheme="minorHAnsi" w:cstheme="minorBidi"/>
          <w:lang w:val="pl-PL" w:eastAsia="pl-PL"/>
        </w:rPr>
        <w:t xml:space="preserve">лътност на застрояване - </w:t>
      </w:r>
      <w:r w:rsidRPr="009B3188">
        <w:rPr>
          <w:rFonts w:eastAsiaTheme="minorHAnsi" w:cstheme="minorBidi"/>
          <w:lang w:eastAsia="pl-PL"/>
        </w:rPr>
        <w:t>до</w:t>
      </w:r>
      <w:r w:rsidRPr="009B3188">
        <w:rPr>
          <w:rFonts w:eastAsiaTheme="minorHAnsi" w:cstheme="minorBidi"/>
          <w:lang w:val="pl-PL" w:eastAsia="pl-PL"/>
        </w:rPr>
        <w:t xml:space="preserve"> </w:t>
      </w:r>
      <w:r w:rsidRPr="009B3188">
        <w:rPr>
          <w:rFonts w:eastAsiaTheme="minorHAnsi" w:cstheme="minorBidi"/>
          <w:lang w:eastAsia="pl-PL"/>
        </w:rPr>
        <w:t>4</w:t>
      </w:r>
      <w:r w:rsidRPr="009B3188">
        <w:rPr>
          <w:rFonts w:eastAsiaTheme="minorHAnsi" w:cstheme="minorBidi"/>
          <w:lang w:val="pl-PL" w:eastAsia="pl-PL"/>
        </w:rPr>
        <w:t>0%</w:t>
      </w:r>
      <w:r w:rsidRPr="009B3188">
        <w:rPr>
          <w:rFonts w:eastAsiaTheme="minorHAnsi" w:cstheme="minorBidi"/>
          <w:lang w:eastAsia="en-US"/>
        </w:rPr>
        <w:t xml:space="preserve">; </w:t>
      </w:r>
      <w:r w:rsidRPr="009B3188">
        <w:rPr>
          <w:rFonts w:eastAsiaTheme="minorHAnsi" w:cstheme="minorBidi"/>
          <w:lang w:eastAsia="pl-PL"/>
        </w:rPr>
        <w:t>Мин. о</w:t>
      </w:r>
      <w:r w:rsidRPr="009B3188">
        <w:rPr>
          <w:rFonts w:eastAsiaTheme="minorHAnsi" w:cstheme="minorBidi"/>
          <w:lang w:val="pl-PL" w:eastAsia="pl-PL"/>
        </w:rPr>
        <w:t>зелен</w:t>
      </w:r>
      <w:r w:rsidRPr="009B3188">
        <w:rPr>
          <w:rFonts w:eastAsiaTheme="minorHAnsi" w:cstheme="minorBidi"/>
          <w:lang w:eastAsia="pl-PL"/>
        </w:rPr>
        <w:t>ена площ</w:t>
      </w:r>
      <w:r w:rsidRPr="009B3188">
        <w:rPr>
          <w:rFonts w:eastAsiaTheme="minorHAnsi" w:cstheme="minorBidi"/>
          <w:lang w:val="pl-PL" w:eastAsia="pl-PL"/>
        </w:rPr>
        <w:t xml:space="preserve"> – </w:t>
      </w:r>
      <w:r w:rsidRPr="009B3188">
        <w:rPr>
          <w:rFonts w:eastAsiaTheme="minorHAnsi" w:cstheme="minorBidi"/>
          <w:lang w:eastAsia="pl-PL"/>
        </w:rPr>
        <w:t>4</w:t>
      </w:r>
      <w:r w:rsidRPr="009B3188">
        <w:rPr>
          <w:rFonts w:eastAsiaTheme="minorHAnsi" w:cstheme="minorBidi"/>
          <w:lang w:val="pl-PL" w:eastAsia="pl-PL"/>
        </w:rPr>
        <w:t>0%</w:t>
      </w:r>
      <w:r w:rsidRPr="009B3188">
        <w:rPr>
          <w:rFonts w:eastAsiaTheme="minorHAnsi" w:cstheme="minorBidi"/>
          <w:lang w:eastAsia="pl-PL"/>
        </w:rPr>
        <w:t xml:space="preserve">; </w:t>
      </w:r>
      <w:r w:rsidRPr="009B3188">
        <w:rPr>
          <w:rFonts w:eastAsiaTheme="minorHAnsi" w:cstheme="minorBidi"/>
          <w:lang w:val="pl-PL" w:eastAsia="pl-PL"/>
        </w:rPr>
        <w:t xml:space="preserve">Кинт - </w:t>
      </w:r>
      <w:r w:rsidRPr="009B3188">
        <w:rPr>
          <w:rFonts w:eastAsiaTheme="minorHAnsi" w:cstheme="minorBidi"/>
          <w:lang w:eastAsia="pl-PL"/>
        </w:rPr>
        <w:t>1</w:t>
      </w:r>
      <w:r w:rsidRPr="009B3188">
        <w:rPr>
          <w:rFonts w:eastAsiaTheme="minorHAnsi" w:cstheme="minorBidi"/>
          <w:lang w:val="pl-PL" w:eastAsia="pl-PL"/>
        </w:rPr>
        <w:t>.</w:t>
      </w:r>
      <w:r w:rsidRPr="009B3188">
        <w:rPr>
          <w:rFonts w:eastAsiaTheme="minorHAnsi" w:cstheme="minorBidi"/>
          <w:lang w:eastAsia="pl-PL"/>
        </w:rPr>
        <w:t>2;</w:t>
      </w:r>
      <w:r w:rsidRPr="009B3188">
        <w:rPr>
          <w:rFonts w:eastAsiaTheme="minorHAnsi" w:cstheme="minorBidi"/>
          <w:lang w:eastAsia="en-US"/>
        </w:rPr>
        <w:t xml:space="preserve"> </w:t>
      </w:r>
      <w:r w:rsidRPr="009B3188">
        <w:rPr>
          <w:rFonts w:eastAsiaTheme="minorHAnsi" w:cstheme="minorBidi"/>
          <w:lang w:eastAsia="pl-PL"/>
        </w:rPr>
        <w:t>Максимална в</w:t>
      </w:r>
      <w:r w:rsidRPr="009B3188">
        <w:rPr>
          <w:rFonts w:eastAsiaTheme="minorHAnsi" w:cstheme="minorBidi"/>
          <w:lang w:val="pl-PL" w:eastAsia="pl-PL"/>
        </w:rPr>
        <w:t xml:space="preserve">исочина </w:t>
      </w:r>
      <w:r w:rsidRPr="009B3188">
        <w:rPr>
          <w:rFonts w:eastAsiaTheme="minorHAnsi" w:cstheme="minorBidi"/>
          <w:lang w:eastAsia="pl-PL"/>
        </w:rPr>
        <w:t xml:space="preserve">на застрояване </w:t>
      </w:r>
      <w:r w:rsidRPr="009B3188">
        <w:rPr>
          <w:rFonts w:eastAsiaTheme="minorHAnsi" w:cstheme="minorBidi"/>
          <w:lang w:val="pl-PL" w:eastAsia="pl-PL"/>
        </w:rPr>
        <w:t xml:space="preserve">– </w:t>
      </w:r>
      <w:r w:rsidRPr="009B3188">
        <w:rPr>
          <w:rFonts w:eastAsiaTheme="minorHAnsi" w:cstheme="minorBidi"/>
          <w:lang w:eastAsia="pl-PL"/>
        </w:rPr>
        <w:t>до</w:t>
      </w:r>
      <w:r w:rsidRPr="009B3188">
        <w:rPr>
          <w:rFonts w:eastAsiaTheme="minorHAnsi" w:cstheme="minorBidi"/>
          <w:lang w:val="pl-PL" w:eastAsia="pl-PL"/>
        </w:rPr>
        <w:t xml:space="preserve"> 1</w:t>
      </w:r>
      <w:r w:rsidRPr="009B3188">
        <w:rPr>
          <w:rFonts w:eastAsiaTheme="minorHAnsi" w:cstheme="minorBidi"/>
          <w:lang w:eastAsia="pl-PL"/>
        </w:rPr>
        <w:t>0</w:t>
      </w:r>
      <w:r w:rsidRPr="009B3188">
        <w:rPr>
          <w:rFonts w:eastAsiaTheme="minorHAnsi" w:cstheme="minorBidi"/>
          <w:lang w:val="pl-PL" w:eastAsia="pl-PL"/>
        </w:rPr>
        <w:t xml:space="preserve"> м.</w:t>
      </w:r>
      <w:r w:rsidRPr="009B3188">
        <w:rPr>
          <w:rFonts w:eastAsiaTheme="minorHAnsi" w:cstheme="minorBidi"/>
          <w:lang w:eastAsia="pl-PL"/>
        </w:rPr>
        <w:t xml:space="preserve"> кота корниз</w:t>
      </w:r>
      <w:r w:rsidRPr="009B3188">
        <w:rPr>
          <w:rFonts w:eastAsiaTheme="minorHAnsi" w:cstheme="minorBidi"/>
          <w:lang w:eastAsia="en-US"/>
        </w:rPr>
        <w:t>, начин на застрояване – свободно „е“.</w:t>
      </w:r>
    </w:p>
    <w:p w:rsidR="009B3188" w:rsidRPr="009B3188" w:rsidRDefault="009B3188" w:rsidP="009B3188">
      <w:pPr>
        <w:jc w:val="both"/>
      </w:pPr>
      <w:r w:rsidRPr="009B3188">
        <w:t xml:space="preserve">План за улична регулация – ПУР - новопроектирана улица от съществуваща о.т. 55 - </w:t>
      </w:r>
      <w:r w:rsidRPr="009B3188">
        <w:rPr>
          <w:bCs/>
        </w:rPr>
        <w:t xml:space="preserve">о.т. 105 (нова) </w:t>
      </w:r>
      <w:r w:rsidRPr="009B3188">
        <w:t>- о.т. 106 (нова) - о.т. 107 (нова) - о.т. 108 (нова) - о.т. 109 (нова) - о.т. 110 (нова) - о.т. 111 (нова) - о.т. 111а (нова) - о.т. 112 (нова) - о.т. 113 (нова) по плана на с. Полиовци, общ. Ихтиман, обл. Софийска.</w:t>
      </w:r>
    </w:p>
    <w:p w:rsidR="009B3188" w:rsidRPr="009B3188" w:rsidRDefault="009B3188" w:rsidP="009B3188">
      <w:pPr>
        <w:jc w:val="both"/>
      </w:pPr>
    </w:p>
    <w:p w:rsidR="009B3188" w:rsidRPr="009B3188" w:rsidRDefault="009B3188" w:rsidP="009B3188">
      <w:pPr>
        <w:jc w:val="both"/>
      </w:pPr>
      <w:r w:rsidRPr="009B3188">
        <w:t>2. Одобрява задание по чл. 125 от ЗУТ с опорен план по чл.125, ал.1 от ЗУТ за допускане изработването на:</w:t>
      </w:r>
    </w:p>
    <w:p w:rsidR="009B3188" w:rsidRPr="009B3188" w:rsidRDefault="009B3188" w:rsidP="009B3188">
      <w:pPr>
        <w:jc w:val="both"/>
      </w:pPr>
      <w:r w:rsidRPr="009B3188">
        <w:t xml:space="preserve">Проект ПУП-ПР за ПИ 10029.136.18, местност „ТАТАРСКО“, с. Вакарел, общ. Ихтиман за образуване на нови УПИ </w:t>
      </w:r>
      <w:r w:rsidRPr="009B3188">
        <w:rPr>
          <w:lang w:val="en-US"/>
        </w:rPr>
        <w:t>III-136.18 – “</w:t>
      </w:r>
      <w:r w:rsidRPr="009B3188">
        <w:t xml:space="preserve">За жилищно строителство“ и УПИ </w:t>
      </w:r>
      <w:r w:rsidRPr="009B3188">
        <w:rPr>
          <w:lang w:val="en-US"/>
        </w:rPr>
        <w:t xml:space="preserve">IV-136.18 </w:t>
      </w:r>
      <w:r w:rsidRPr="009B3188">
        <w:t>- „За жилищно строителство“ в кв. 17 по плана на с. Полиовци, общ. Ихтиман, обл. Софийска.</w:t>
      </w:r>
    </w:p>
    <w:p w:rsidR="009B3188" w:rsidRPr="009B3188" w:rsidRDefault="009B3188" w:rsidP="009B3188">
      <w:pPr>
        <w:jc w:val="both"/>
      </w:pPr>
      <w:r w:rsidRPr="009B3188">
        <w:rPr>
          <w:rFonts w:eastAsia="Calibri"/>
          <w:bCs/>
          <w:lang w:val="ru-RU" w:eastAsia="en-US"/>
        </w:rPr>
        <w:lastRenderedPageBreak/>
        <w:t>Проект ПУП-ПЗ за</w:t>
      </w:r>
      <w:r w:rsidRPr="009B3188">
        <w:t xml:space="preserve"> ПИ 10029.136.18, местност „ТАТАРСКО“, с. Вакарел, общ. Ихтиман, обл. Софийска в нови УПИ </w:t>
      </w:r>
      <w:r w:rsidRPr="009B3188">
        <w:rPr>
          <w:lang w:val="en-US"/>
        </w:rPr>
        <w:t>III-136.18 – “</w:t>
      </w:r>
      <w:r w:rsidRPr="009B3188">
        <w:t xml:space="preserve">За жилищно строителство“ и УПИ </w:t>
      </w:r>
      <w:r w:rsidRPr="009B3188">
        <w:rPr>
          <w:lang w:val="en-US"/>
        </w:rPr>
        <w:t xml:space="preserve">IV-136.18 </w:t>
      </w:r>
      <w:r w:rsidRPr="009B3188">
        <w:t xml:space="preserve">– „За жилищно строителство“ в кв. 17 по плана на с. Полиовци, общ. Ихтиман, обл. Софийска. </w:t>
      </w:r>
      <w:r w:rsidRPr="009B3188">
        <w:rPr>
          <w:rFonts w:eastAsia="Calibri"/>
          <w:bCs/>
          <w:lang w:val="ru-RU" w:eastAsia="en-US"/>
        </w:rPr>
        <w:t xml:space="preserve">Имотът попада в зона за </w:t>
      </w:r>
      <w:r w:rsidRPr="009B3188">
        <w:rPr>
          <w:rFonts w:eastAsia="Calibri"/>
          <w:lang w:eastAsia="en-US"/>
        </w:rPr>
        <w:t xml:space="preserve">Нискоетажно жилищно стрителство /Жм/ </w:t>
      </w:r>
      <w:r w:rsidRPr="009B3188">
        <w:rPr>
          <w:rFonts w:eastAsia="Calibri"/>
          <w:bCs/>
          <w:lang w:val="ru-RU" w:eastAsia="en-US"/>
        </w:rPr>
        <w:t>със следните устройствени показатели на застрояване</w:t>
      </w:r>
      <w:r w:rsidRPr="009B3188">
        <w:rPr>
          <w:rFonts w:eastAsia="Calibri"/>
          <w:lang w:eastAsia="en-US"/>
        </w:rPr>
        <w:t xml:space="preserve">: </w:t>
      </w:r>
      <w:r w:rsidRPr="009B3188">
        <w:rPr>
          <w:rFonts w:eastAsiaTheme="minorHAnsi" w:cstheme="minorBidi"/>
          <w:lang w:eastAsia="pl-PL"/>
        </w:rPr>
        <w:t>Максимална п</w:t>
      </w:r>
      <w:r w:rsidRPr="009B3188">
        <w:rPr>
          <w:rFonts w:eastAsiaTheme="minorHAnsi" w:cstheme="minorBidi"/>
          <w:lang w:val="pl-PL" w:eastAsia="pl-PL"/>
        </w:rPr>
        <w:t xml:space="preserve">лътност на застрояване - </w:t>
      </w:r>
      <w:r w:rsidRPr="009B3188">
        <w:rPr>
          <w:rFonts w:eastAsiaTheme="minorHAnsi" w:cstheme="minorBidi"/>
          <w:lang w:eastAsia="pl-PL"/>
        </w:rPr>
        <w:t>до</w:t>
      </w:r>
      <w:r w:rsidRPr="009B3188">
        <w:rPr>
          <w:rFonts w:eastAsiaTheme="minorHAnsi" w:cstheme="minorBidi"/>
          <w:lang w:val="pl-PL" w:eastAsia="pl-PL"/>
        </w:rPr>
        <w:t xml:space="preserve"> </w:t>
      </w:r>
      <w:r w:rsidRPr="009B3188">
        <w:rPr>
          <w:rFonts w:eastAsiaTheme="minorHAnsi" w:cstheme="minorBidi"/>
          <w:lang w:eastAsia="pl-PL"/>
        </w:rPr>
        <w:t>4</w:t>
      </w:r>
      <w:r w:rsidRPr="009B3188">
        <w:rPr>
          <w:rFonts w:eastAsiaTheme="minorHAnsi" w:cstheme="minorBidi"/>
          <w:lang w:val="pl-PL" w:eastAsia="pl-PL"/>
        </w:rPr>
        <w:t>0%</w:t>
      </w:r>
      <w:r w:rsidRPr="009B3188">
        <w:rPr>
          <w:rFonts w:eastAsiaTheme="minorHAnsi" w:cstheme="minorBidi"/>
          <w:lang w:eastAsia="en-US"/>
        </w:rPr>
        <w:t xml:space="preserve">; </w:t>
      </w:r>
      <w:r w:rsidRPr="009B3188">
        <w:rPr>
          <w:rFonts w:eastAsiaTheme="minorHAnsi" w:cstheme="minorBidi"/>
          <w:lang w:eastAsia="pl-PL"/>
        </w:rPr>
        <w:t>Мин. о</w:t>
      </w:r>
      <w:r w:rsidRPr="009B3188">
        <w:rPr>
          <w:rFonts w:eastAsiaTheme="minorHAnsi" w:cstheme="minorBidi"/>
          <w:lang w:val="pl-PL" w:eastAsia="pl-PL"/>
        </w:rPr>
        <w:t>зелен</w:t>
      </w:r>
      <w:r w:rsidRPr="009B3188">
        <w:rPr>
          <w:rFonts w:eastAsiaTheme="minorHAnsi" w:cstheme="minorBidi"/>
          <w:lang w:eastAsia="pl-PL"/>
        </w:rPr>
        <w:t>ена площ</w:t>
      </w:r>
      <w:r w:rsidRPr="009B3188">
        <w:rPr>
          <w:rFonts w:eastAsiaTheme="minorHAnsi" w:cstheme="minorBidi"/>
          <w:lang w:val="pl-PL" w:eastAsia="pl-PL"/>
        </w:rPr>
        <w:t xml:space="preserve"> – </w:t>
      </w:r>
      <w:r w:rsidRPr="009B3188">
        <w:rPr>
          <w:rFonts w:eastAsiaTheme="minorHAnsi" w:cstheme="minorBidi"/>
          <w:lang w:eastAsia="pl-PL"/>
        </w:rPr>
        <w:t>4</w:t>
      </w:r>
      <w:r w:rsidRPr="009B3188">
        <w:rPr>
          <w:rFonts w:eastAsiaTheme="minorHAnsi" w:cstheme="minorBidi"/>
          <w:lang w:val="pl-PL" w:eastAsia="pl-PL"/>
        </w:rPr>
        <w:t>0%</w:t>
      </w:r>
      <w:r w:rsidRPr="009B3188">
        <w:rPr>
          <w:rFonts w:eastAsiaTheme="minorHAnsi" w:cstheme="minorBidi"/>
          <w:lang w:eastAsia="pl-PL"/>
        </w:rPr>
        <w:t xml:space="preserve">; </w:t>
      </w:r>
      <w:r w:rsidRPr="009B3188">
        <w:rPr>
          <w:rFonts w:eastAsiaTheme="minorHAnsi" w:cstheme="minorBidi"/>
          <w:lang w:val="pl-PL" w:eastAsia="pl-PL"/>
        </w:rPr>
        <w:t xml:space="preserve">Кинт - </w:t>
      </w:r>
      <w:r w:rsidRPr="009B3188">
        <w:rPr>
          <w:rFonts w:eastAsiaTheme="minorHAnsi" w:cstheme="minorBidi"/>
          <w:lang w:eastAsia="pl-PL"/>
        </w:rPr>
        <w:t>1</w:t>
      </w:r>
      <w:r w:rsidRPr="009B3188">
        <w:rPr>
          <w:rFonts w:eastAsiaTheme="minorHAnsi" w:cstheme="minorBidi"/>
          <w:lang w:val="pl-PL" w:eastAsia="pl-PL"/>
        </w:rPr>
        <w:t>.</w:t>
      </w:r>
      <w:r w:rsidRPr="009B3188">
        <w:rPr>
          <w:rFonts w:eastAsiaTheme="minorHAnsi" w:cstheme="minorBidi"/>
          <w:lang w:eastAsia="pl-PL"/>
        </w:rPr>
        <w:t>2;</w:t>
      </w:r>
      <w:r w:rsidRPr="009B3188">
        <w:rPr>
          <w:rFonts w:eastAsiaTheme="minorHAnsi" w:cstheme="minorBidi"/>
          <w:lang w:eastAsia="en-US"/>
        </w:rPr>
        <w:t xml:space="preserve"> </w:t>
      </w:r>
      <w:r w:rsidRPr="009B3188">
        <w:rPr>
          <w:rFonts w:eastAsiaTheme="minorHAnsi" w:cstheme="minorBidi"/>
          <w:lang w:eastAsia="pl-PL"/>
        </w:rPr>
        <w:t>Максимална в</w:t>
      </w:r>
      <w:r w:rsidRPr="009B3188">
        <w:rPr>
          <w:rFonts w:eastAsiaTheme="minorHAnsi" w:cstheme="minorBidi"/>
          <w:lang w:val="pl-PL" w:eastAsia="pl-PL"/>
        </w:rPr>
        <w:t xml:space="preserve">исочина </w:t>
      </w:r>
      <w:r w:rsidRPr="009B3188">
        <w:rPr>
          <w:rFonts w:eastAsiaTheme="minorHAnsi" w:cstheme="minorBidi"/>
          <w:lang w:eastAsia="pl-PL"/>
        </w:rPr>
        <w:t xml:space="preserve">на застрояване </w:t>
      </w:r>
      <w:r w:rsidRPr="009B3188">
        <w:rPr>
          <w:rFonts w:eastAsiaTheme="minorHAnsi" w:cstheme="minorBidi"/>
          <w:lang w:val="pl-PL" w:eastAsia="pl-PL"/>
        </w:rPr>
        <w:t xml:space="preserve">– </w:t>
      </w:r>
      <w:r w:rsidRPr="009B3188">
        <w:rPr>
          <w:rFonts w:eastAsiaTheme="minorHAnsi" w:cstheme="minorBidi"/>
          <w:lang w:eastAsia="pl-PL"/>
        </w:rPr>
        <w:t>до</w:t>
      </w:r>
      <w:r w:rsidRPr="009B3188">
        <w:rPr>
          <w:rFonts w:eastAsiaTheme="minorHAnsi" w:cstheme="minorBidi"/>
          <w:lang w:val="pl-PL" w:eastAsia="pl-PL"/>
        </w:rPr>
        <w:t xml:space="preserve"> 1</w:t>
      </w:r>
      <w:r w:rsidRPr="009B3188">
        <w:rPr>
          <w:rFonts w:eastAsiaTheme="minorHAnsi" w:cstheme="minorBidi"/>
          <w:lang w:eastAsia="pl-PL"/>
        </w:rPr>
        <w:t>0</w:t>
      </w:r>
      <w:r w:rsidRPr="009B3188">
        <w:rPr>
          <w:rFonts w:eastAsiaTheme="minorHAnsi" w:cstheme="minorBidi"/>
          <w:lang w:val="pl-PL" w:eastAsia="pl-PL"/>
        </w:rPr>
        <w:t xml:space="preserve"> м.</w:t>
      </w:r>
      <w:r w:rsidRPr="009B3188">
        <w:rPr>
          <w:rFonts w:eastAsiaTheme="minorHAnsi" w:cstheme="minorBidi"/>
          <w:lang w:eastAsia="pl-PL"/>
        </w:rPr>
        <w:t xml:space="preserve"> кота корниз</w:t>
      </w:r>
      <w:r w:rsidRPr="009B3188">
        <w:rPr>
          <w:rFonts w:eastAsiaTheme="minorHAnsi" w:cstheme="minorBidi"/>
          <w:lang w:eastAsia="en-US"/>
        </w:rPr>
        <w:t>, начин на застрояване – свободно „е“.</w:t>
      </w:r>
    </w:p>
    <w:p w:rsidR="009B3188" w:rsidRPr="009B3188" w:rsidRDefault="009B3188" w:rsidP="009B3188">
      <w:pPr>
        <w:jc w:val="both"/>
      </w:pPr>
      <w:r w:rsidRPr="009B3188">
        <w:t xml:space="preserve">План за улична регулация – ПУР – новопроектирана улица от съществуваща о.т. 55 – </w:t>
      </w:r>
      <w:r w:rsidRPr="009B3188">
        <w:rPr>
          <w:bCs/>
        </w:rPr>
        <w:t xml:space="preserve">о.т. 105 (нова) </w:t>
      </w:r>
      <w:r w:rsidRPr="009B3188">
        <w:t xml:space="preserve">- о.т. 106 (нова) - о.т. 107 (нова) - о.т. 108 (нова) - о.т. 109 (нова) - о.т. 110 (нова) - о.т. 111 (нова) - о.т. 111а (нова) - о.т. 112 (нова) - о.т. 113 (нова) по плана на с. Полиовци, общ. Ихтиман, обл. Софийска. </w:t>
      </w:r>
    </w:p>
    <w:p w:rsidR="009B3188" w:rsidRPr="009B3188" w:rsidRDefault="009B3188" w:rsidP="009B3188">
      <w:pPr>
        <w:jc w:val="both"/>
      </w:pPr>
      <w:r w:rsidRPr="009B3188">
        <w:t xml:space="preserve">3. Дава предварително съгласие за прокарване на техническа инфраструктура през </w:t>
      </w:r>
      <w:r w:rsidRPr="009B3188">
        <w:rPr>
          <w:rFonts w:eastAsiaTheme="minorEastAsia"/>
        </w:rPr>
        <w:t>ПИ 10029.136.618 – общинска публична собственост съгласно чл. 193 от ЗУТ</w:t>
      </w:r>
      <w:r w:rsidRPr="009B3188">
        <w:t xml:space="preserve"> /нова улица от съществуваща о.т. 55 - о.т. </w:t>
      </w:r>
      <w:r w:rsidRPr="009B3188">
        <w:rPr>
          <w:bCs/>
        </w:rPr>
        <w:t xml:space="preserve">105 (нова) </w:t>
      </w:r>
      <w:r w:rsidRPr="009B3188">
        <w:t>- о.т. 106 (нова) - о.т. 107 (нова) - о.т. 108 (нова) - о.т. 109 (нова) - о.т. 110 (нова) - о.т. 111 (нова) - о.т. 111а (нова) - о.т. 112 (нова) - о.т. 113 (нова) по плана на с. Полиовци, общ. Ихтиман, обл. Софийска.</w:t>
      </w:r>
    </w:p>
    <w:p w:rsidR="009B3188" w:rsidRPr="009B3188" w:rsidRDefault="009B3188" w:rsidP="009B3188">
      <w:r w:rsidRPr="009B3188">
        <w:rPr>
          <w:rFonts w:eastAsia="Calibri"/>
          <w:lang w:eastAsia="en-US"/>
        </w:rPr>
        <w:t>Проектът да отговаря на изискванията на ЗУТ, Наредба №7 за правила и нормативи за устройство на отделните видове територии и устройствени зони, Наредба №8 от 2001г. за обема и съдържанието на устройствените планове, ЗОЗЗ, ППЗОЗЗ, ЗКИР.</w:t>
      </w:r>
    </w:p>
    <w:p w:rsidR="009B3188" w:rsidRPr="009B3188" w:rsidRDefault="009B3188" w:rsidP="009B3188">
      <w:pPr>
        <w:rPr>
          <w:rFonts w:eastAsia="Calibri"/>
          <w:lang w:eastAsia="en-US"/>
        </w:rPr>
      </w:pPr>
      <w:r w:rsidRPr="009B3188">
        <w:rPr>
          <w:rFonts w:eastAsia="Calibri"/>
          <w:lang w:eastAsia="en-US"/>
        </w:rPr>
        <w:t xml:space="preserve">Проектът за ПУП-ПР, ПЗ и ПУР да се изготви във фаза „окончателен проект“          </w:t>
      </w:r>
    </w:p>
    <w:p w:rsidR="009B3188" w:rsidRPr="009B3188" w:rsidRDefault="009B3188" w:rsidP="009B3188">
      <w:pPr>
        <w:spacing w:after="100"/>
        <w:contextualSpacing/>
        <w:jc w:val="both"/>
        <w:rPr>
          <w:rFonts w:eastAsia="Calibri"/>
          <w:lang w:eastAsia="en-US"/>
        </w:rPr>
      </w:pPr>
    </w:p>
    <w:p w:rsidR="009B3188" w:rsidRDefault="009B3188" w:rsidP="009B3188">
      <w:pPr>
        <w:spacing w:line="254" w:lineRule="auto"/>
        <w:rPr>
          <w:u w:val="single"/>
          <w:lang w:eastAsia="en-US"/>
        </w:rPr>
      </w:pPr>
    </w:p>
    <w:p w:rsidR="009B3188" w:rsidRDefault="009B3188" w:rsidP="009B3188">
      <w:pPr>
        <w:spacing w:line="254" w:lineRule="auto"/>
        <w:rPr>
          <w:u w:val="single"/>
          <w:lang w:eastAsia="en-US"/>
        </w:rPr>
      </w:pPr>
    </w:p>
    <w:p w:rsidR="009B3188" w:rsidRDefault="009B3188" w:rsidP="009B3188">
      <w:pPr>
        <w:spacing w:line="254" w:lineRule="auto"/>
        <w:rPr>
          <w:u w:val="single"/>
          <w:lang w:eastAsia="en-US"/>
        </w:rPr>
      </w:pPr>
    </w:p>
    <w:p w:rsidR="009B3188" w:rsidRDefault="009B3188" w:rsidP="009B3188">
      <w:pPr>
        <w:spacing w:line="254" w:lineRule="auto"/>
        <w:rPr>
          <w:u w:val="single"/>
          <w:lang w:eastAsia="en-US"/>
        </w:rPr>
      </w:pPr>
    </w:p>
    <w:p w:rsidR="009B3188" w:rsidRDefault="009B3188" w:rsidP="009B3188">
      <w:pPr>
        <w:spacing w:line="254" w:lineRule="auto"/>
        <w:rPr>
          <w:u w:val="single"/>
          <w:lang w:eastAsia="en-US"/>
        </w:rPr>
      </w:pPr>
    </w:p>
    <w:p w:rsidR="009B3188" w:rsidRPr="009B3188" w:rsidRDefault="009B3188" w:rsidP="009B3188">
      <w:pPr>
        <w:spacing w:line="254" w:lineRule="auto"/>
        <w:rPr>
          <w:u w:val="single"/>
          <w:lang w:eastAsia="en-US"/>
        </w:rPr>
      </w:pPr>
      <w:r>
        <w:rPr>
          <w:u w:val="single"/>
          <w:lang w:eastAsia="en-US"/>
        </w:rPr>
        <w:t xml:space="preserve"> </w:t>
      </w:r>
    </w:p>
    <w:p w:rsidR="001774C1" w:rsidRDefault="001774C1" w:rsidP="001774C1">
      <w:pPr>
        <w:rPr>
          <w:b/>
        </w:rPr>
      </w:pPr>
      <w:r w:rsidRPr="009B3188">
        <w:t xml:space="preserve">                                             </w:t>
      </w:r>
      <w:r>
        <w:rPr>
          <w:b/>
        </w:rPr>
        <w:t xml:space="preserve">                                             </w:t>
      </w:r>
      <w:r w:rsidR="009B3188">
        <w:rPr>
          <w:b/>
        </w:rPr>
        <w:t xml:space="preserve">    </w:t>
      </w:r>
      <w:r>
        <w:rPr>
          <w:b/>
        </w:rPr>
        <w:t>Председател ОбС/п/</w:t>
      </w:r>
    </w:p>
    <w:p w:rsidR="001774C1" w:rsidRDefault="001774C1" w:rsidP="001774C1">
      <w:pPr>
        <w:rPr>
          <w:b/>
        </w:rPr>
      </w:pPr>
      <w:r>
        <w:rPr>
          <w:b/>
        </w:rPr>
        <w:t xml:space="preserve">                                                                                                 /Николай Начев/   </w:t>
      </w:r>
    </w:p>
    <w:p w:rsidR="001774C1" w:rsidRDefault="001774C1" w:rsidP="001774C1">
      <w:pPr>
        <w:rPr>
          <w:b/>
        </w:rPr>
      </w:pPr>
      <w:r>
        <w:rPr>
          <w:b/>
        </w:rPr>
        <w:t xml:space="preserve">Вярно с оригинала!                                                                                       </w:t>
      </w:r>
    </w:p>
    <w:p w:rsidR="001774C1" w:rsidRDefault="001774C1" w:rsidP="001774C1"/>
    <w:p w:rsidR="003676E0" w:rsidRDefault="003676E0"/>
    <w:sectPr w:rsidR="003676E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6E0"/>
    <w:rsid w:val="001774C1"/>
    <w:rsid w:val="003676E0"/>
    <w:rsid w:val="009B3188"/>
    <w:rsid w:val="00CA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BE745"/>
  <w15:chartTrackingRefBased/>
  <w15:docId w15:val="{EF64C89D-3619-4DD3-985E-93E616BC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718</Words>
  <Characters>4094</Characters>
  <Application>Microsoft Office Word</Application>
  <DocSecurity>0</DocSecurity>
  <Lines>34</Lines>
  <Paragraphs>9</Paragraphs>
  <ScaleCrop>false</ScaleCrop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dcterms:created xsi:type="dcterms:W3CDTF">2025-04-28T12:59:00Z</dcterms:created>
  <dcterms:modified xsi:type="dcterms:W3CDTF">2025-04-29T13:53:00Z</dcterms:modified>
</cp:coreProperties>
</file>