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3B8" w:rsidRPr="009F2607" w:rsidRDefault="00FA53B8">
      <w:pPr>
        <w:rPr>
          <w:rFonts w:ascii="Times New Roman" w:hAnsi="Times New Roman" w:cs="Times New Roman"/>
          <w:b/>
        </w:rPr>
      </w:pPr>
    </w:p>
    <w:p w:rsidR="008F41C6" w:rsidRPr="009F2607" w:rsidRDefault="009F2607">
      <w:pPr>
        <w:rPr>
          <w:rFonts w:ascii="Times New Roman" w:hAnsi="Times New Roman" w:cs="Times New Roman"/>
          <w:b/>
          <w:lang w:val="bg-BG"/>
        </w:rPr>
      </w:pPr>
      <w:r w:rsidRPr="009F2607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Препис!</w:t>
      </w:r>
    </w:p>
    <w:p w:rsidR="008F41C6" w:rsidRDefault="008F41C6" w:rsidP="008F41C6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ОБЩИНСКИ СЪВЕТ – ИХТИМАН                  </w:t>
      </w:r>
    </w:p>
    <w:p w:rsidR="008F41C6" w:rsidRDefault="008F41C6" w:rsidP="008F41C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8F41C6" w:rsidRDefault="008F41C6" w:rsidP="008F41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253   </w:t>
      </w:r>
    </w:p>
    <w:p w:rsidR="008F41C6" w:rsidRDefault="008F41C6" w:rsidP="008F41C6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8F41C6" w:rsidRDefault="008F41C6" w:rsidP="008F41C6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31.01.2025 г., Протокол №16</w:t>
      </w:r>
    </w:p>
    <w:p w:rsidR="008F41C6" w:rsidRDefault="008F41C6" w:rsidP="008F41C6">
      <w:pPr>
        <w:rPr>
          <w:rFonts w:ascii="Times New Roman" w:hAnsi="Times New Roman" w:cs="Times New Roman"/>
          <w:b/>
          <w:lang w:val="bg-BG"/>
        </w:rPr>
      </w:pPr>
    </w:p>
    <w:p w:rsidR="009F2607" w:rsidRPr="009F2607" w:rsidRDefault="008F41C6" w:rsidP="009F2607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9F2607" w:rsidRPr="009F2607">
        <w:rPr>
          <w:rFonts w:ascii="Times New Roman" w:hAnsi="Times New Roman" w:cs="Times New Roman"/>
          <w:lang w:val="bg-BG"/>
        </w:rPr>
        <w:t>Допълване на Програмата за управление и разпореждане с имотите –общинска собственост през 2025г., в глава</w:t>
      </w:r>
      <w:r w:rsidR="009F2607" w:rsidRPr="009F2607">
        <w:rPr>
          <w:rFonts w:ascii="Times New Roman" w:hAnsi="Times New Roman" w:cs="Times New Roman"/>
        </w:rPr>
        <w:t xml:space="preserve"> III</w:t>
      </w:r>
      <w:r w:rsidR="009F2607" w:rsidRPr="009F2607">
        <w:rPr>
          <w:rFonts w:ascii="Times New Roman" w:hAnsi="Times New Roman" w:cs="Times New Roman"/>
          <w:lang w:val="bg-BG"/>
        </w:rPr>
        <w:t xml:space="preserve"> , т.3.</w:t>
      </w:r>
    </w:p>
    <w:p w:rsidR="009F2607" w:rsidRDefault="009F2607" w:rsidP="008F41C6">
      <w:pPr>
        <w:spacing w:after="0" w:line="240" w:lineRule="auto"/>
        <w:rPr>
          <w:rFonts w:ascii="Times New Roman" w:hAnsi="Times New Roman" w:cs="Times New Roman"/>
          <w:b/>
          <w:i/>
          <w:lang w:val="bg-BG"/>
        </w:rPr>
      </w:pPr>
    </w:p>
    <w:p w:rsidR="009F2607" w:rsidRPr="009F2607" w:rsidRDefault="009F2607" w:rsidP="009F2607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</w:t>
      </w:r>
      <w:r w:rsidR="008F41C6">
        <w:rPr>
          <w:rFonts w:ascii="Times New Roman" w:eastAsia="Calibri" w:hAnsi="Times New Roman" w:cs="Times New Roman"/>
          <w:b/>
          <w:color w:val="000000"/>
          <w:lang w:val="bg-BG"/>
        </w:rPr>
        <w:t>снование за решение:</w:t>
      </w:r>
      <w:r w:rsidR="008F41C6">
        <w:rPr>
          <w:rFonts w:ascii="Times New Roman" w:eastAsia="Calibri" w:hAnsi="Times New Roman" w:cs="Times New Roman"/>
          <w:color w:val="000000"/>
          <w:lang w:val="bg-BG"/>
        </w:rPr>
        <w:t xml:space="preserve"> </w:t>
      </w:r>
      <w:r w:rsidR="008F41C6">
        <w:rPr>
          <w:rFonts w:ascii="Times New Roman" w:hAnsi="Times New Roman" w:cs="Times New Roman"/>
          <w:lang w:val="bg-BG"/>
        </w:rPr>
        <w:t xml:space="preserve"> </w:t>
      </w:r>
      <w:bookmarkStart w:id="0" w:name="_GoBack"/>
      <w:bookmarkEnd w:id="0"/>
      <w:r w:rsidRPr="009F2607">
        <w:rPr>
          <w:rFonts w:ascii="Times New Roman" w:eastAsia="Times New Roman" w:hAnsi="Times New Roman" w:cs="Times New Roman"/>
          <w:lang w:val="bg-BG"/>
        </w:rPr>
        <w:t xml:space="preserve"> чл.21, ал.1, т.8 и ал. 2 от ЗМСМА и чл.8, ал.9 от Закона за общинската собственост</w:t>
      </w:r>
    </w:p>
    <w:p w:rsidR="009F2607" w:rsidRPr="009F2607" w:rsidRDefault="009F2607" w:rsidP="009F26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9F2607">
        <w:rPr>
          <w:rFonts w:ascii="Times New Roman" w:eastAsia="Times New Roman" w:hAnsi="Times New Roman" w:cs="Times New Roman"/>
          <w:b/>
          <w:lang w:val="bg-BG"/>
        </w:rPr>
        <w:tab/>
      </w:r>
    </w:p>
    <w:p w:rsidR="008F41C6" w:rsidRDefault="008F41C6" w:rsidP="008F41C6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8F41C6" w:rsidRDefault="008F41C6" w:rsidP="008F41C6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РЕШИ</w:t>
      </w:r>
    </w:p>
    <w:p w:rsidR="008F41C6" w:rsidRDefault="008F41C6" w:rsidP="008F41C6">
      <w:pPr>
        <w:spacing w:after="0"/>
        <w:rPr>
          <w:rFonts w:ascii="Times New Roman" w:hAnsi="Times New Roman" w:cs="Times New Roman"/>
          <w:lang w:val="bg-BG"/>
        </w:rPr>
      </w:pPr>
    </w:p>
    <w:p w:rsidR="009F2607" w:rsidRPr="009F2607" w:rsidRDefault="009F2607" w:rsidP="009F2607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9F2607">
        <w:rPr>
          <w:rFonts w:ascii="Times New Roman" w:eastAsia="Times New Roman" w:hAnsi="Times New Roman" w:cs="Times New Roman"/>
          <w:lang w:val="bg-BG"/>
        </w:rPr>
        <w:t xml:space="preserve">Да се включат в програмата за управление и разпореждане с имотите общинска собственост през 2025 г. приета с Решение №223/29.11.2024 г. в глава </w:t>
      </w:r>
      <w:r w:rsidRPr="009F2607">
        <w:rPr>
          <w:rFonts w:ascii="Times New Roman" w:eastAsia="Times New Roman" w:hAnsi="Times New Roman" w:cs="Times New Roman"/>
        </w:rPr>
        <w:t xml:space="preserve"> III</w:t>
      </w:r>
      <w:r w:rsidRPr="009F2607">
        <w:rPr>
          <w:rFonts w:ascii="Times New Roman" w:eastAsia="Times New Roman" w:hAnsi="Times New Roman" w:cs="Times New Roman"/>
          <w:lang w:val="bg-BG"/>
        </w:rPr>
        <w:t>, т.3 следните имоти частна общинска собственост:</w:t>
      </w:r>
    </w:p>
    <w:p w:rsidR="009F2607" w:rsidRPr="009F2607" w:rsidRDefault="009F2607" w:rsidP="009F260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bg-BG"/>
        </w:rPr>
      </w:pPr>
      <w:r w:rsidRPr="009F2607">
        <w:rPr>
          <w:rFonts w:ascii="Times New Roman" w:eastAsia="Times New Roman" w:hAnsi="Times New Roman" w:cs="Times New Roman"/>
          <w:lang w:val="bg-BG"/>
        </w:rPr>
        <w:t xml:space="preserve">УПИ </w:t>
      </w:r>
      <w:r w:rsidRPr="009F2607">
        <w:rPr>
          <w:rFonts w:ascii="Times New Roman" w:eastAsia="Times New Roman" w:hAnsi="Times New Roman" w:cs="Times New Roman"/>
        </w:rPr>
        <w:t>XIV-261</w:t>
      </w:r>
      <w:r w:rsidRPr="009F2607">
        <w:rPr>
          <w:rFonts w:ascii="Times New Roman" w:eastAsia="Times New Roman" w:hAnsi="Times New Roman" w:cs="Times New Roman"/>
          <w:lang w:val="bg-BG"/>
        </w:rPr>
        <w:t xml:space="preserve"> находящ се в кв. </w:t>
      </w:r>
      <w:r w:rsidRPr="009F2607">
        <w:rPr>
          <w:rFonts w:ascii="Times New Roman" w:eastAsia="Times New Roman" w:hAnsi="Times New Roman" w:cs="Times New Roman"/>
        </w:rPr>
        <w:t>5</w:t>
      </w:r>
      <w:r w:rsidRPr="009F2607">
        <w:rPr>
          <w:rFonts w:ascii="Times New Roman" w:eastAsia="Times New Roman" w:hAnsi="Times New Roman" w:cs="Times New Roman"/>
          <w:lang w:val="bg-BG"/>
        </w:rPr>
        <w:t>8  по РП на с.Вакарел с площ от 665.30 кв.м.</w:t>
      </w:r>
    </w:p>
    <w:p w:rsidR="009F2607" w:rsidRPr="009F2607" w:rsidRDefault="009F2607" w:rsidP="009F260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bg-BG"/>
        </w:rPr>
      </w:pPr>
      <w:r w:rsidRPr="009F2607">
        <w:rPr>
          <w:rFonts w:ascii="Times New Roman" w:eastAsia="Times New Roman" w:hAnsi="Times New Roman" w:cs="Times New Roman"/>
          <w:lang w:val="bg-BG"/>
        </w:rPr>
        <w:t>УПИ ХХ</w:t>
      </w:r>
      <w:r w:rsidRPr="009F2607">
        <w:rPr>
          <w:rFonts w:ascii="Times New Roman" w:eastAsia="Times New Roman" w:hAnsi="Times New Roman" w:cs="Times New Roman"/>
        </w:rPr>
        <w:t>I-</w:t>
      </w:r>
      <w:r w:rsidRPr="009F2607">
        <w:rPr>
          <w:rFonts w:ascii="Times New Roman" w:eastAsia="Times New Roman" w:hAnsi="Times New Roman" w:cs="Times New Roman"/>
          <w:lang w:val="bg-BG"/>
        </w:rPr>
        <w:t>444 находящ се в кв.6 по РП с. Вакарел с площ от 647.85 кв.м.</w:t>
      </w:r>
    </w:p>
    <w:p w:rsidR="008F41C6" w:rsidRDefault="009F2607" w:rsidP="009F2607">
      <w:pPr>
        <w:spacing w:after="0"/>
        <w:rPr>
          <w:rFonts w:ascii="Times New Roman" w:hAnsi="Times New Roman" w:cs="Times New Roman"/>
          <w:b/>
          <w:lang w:val="bg-BG"/>
        </w:rPr>
      </w:pPr>
      <w:r w:rsidRPr="009F2607">
        <w:rPr>
          <w:rFonts w:ascii="Times New Roman" w:eastAsia="Times New Roman" w:hAnsi="Times New Roman" w:cs="Times New Roman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F41C6" w:rsidRDefault="008F41C6" w:rsidP="008F41C6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</w:t>
      </w:r>
    </w:p>
    <w:p w:rsidR="009F2607" w:rsidRDefault="009F2607" w:rsidP="008F41C6">
      <w:pPr>
        <w:spacing w:after="0"/>
        <w:rPr>
          <w:rFonts w:ascii="Times New Roman" w:hAnsi="Times New Roman" w:cs="Times New Roman"/>
          <w:b/>
          <w:lang w:val="bg-BG"/>
        </w:rPr>
      </w:pPr>
    </w:p>
    <w:p w:rsidR="009F2607" w:rsidRDefault="009F2607" w:rsidP="008F41C6">
      <w:pPr>
        <w:spacing w:after="0"/>
        <w:rPr>
          <w:rFonts w:ascii="Times New Roman" w:hAnsi="Times New Roman" w:cs="Times New Roman"/>
          <w:b/>
          <w:lang w:val="bg-BG"/>
        </w:rPr>
      </w:pPr>
    </w:p>
    <w:p w:rsidR="008F41C6" w:rsidRDefault="008F41C6" w:rsidP="008F41C6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Председател ОбС /п/</w:t>
      </w:r>
    </w:p>
    <w:p w:rsidR="008F41C6" w:rsidRDefault="008F41C6" w:rsidP="008F41C6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8F41C6" w:rsidRDefault="008F41C6" w:rsidP="008F41C6"/>
    <w:p w:rsidR="008F41C6" w:rsidRPr="009F2607" w:rsidRDefault="009F2607" w:rsidP="008F41C6">
      <w:pPr>
        <w:rPr>
          <w:rFonts w:ascii="Times New Roman" w:hAnsi="Times New Roman" w:cs="Times New Roman"/>
          <w:b/>
          <w:lang w:val="bg-BG"/>
        </w:rPr>
      </w:pPr>
      <w:r w:rsidRPr="009F2607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8F41C6" w:rsidRDefault="008F41C6"/>
    <w:sectPr w:rsidR="008F41C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56C1A"/>
    <w:multiLevelType w:val="hybridMultilevel"/>
    <w:tmpl w:val="C8CE0674"/>
    <w:lvl w:ilvl="0" w:tplc="4798E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C6"/>
    <w:rsid w:val="000A53D3"/>
    <w:rsid w:val="008F41C6"/>
    <w:rsid w:val="009F2607"/>
    <w:rsid w:val="00FA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EBE48"/>
  <w15:chartTrackingRefBased/>
  <w15:docId w15:val="{DD3D9B8A-FBF1-49B7-B298-42F00F00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1C6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2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0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2025-02-04T09:25:00Z</cp:lastPrinted>
  <dcterms:created xsi:type="dcterms:W3CDTF">2025-02-04T08:15:00Z</dcterms:created>
  <dcterms:modified xsi:type="dcterms:W3CDTF">2025-02-04T09:43:00Z</dcterms:modified>
</cp:coreProperties>
</file>