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2FF4" w:rsidRPr="00E5056D" w:rsidRDefault="00E5056D">
      <w:pPr>
        <w:rPr>
          <w:rFonts w:ascii="Times New Roman" w:hAnsi="Times New Roman" w:cs="Times New Roman"/>
          <w:b/>
          <w:lang w:val="bg-BG"/>
        </w:rPr>
      </w:pPr>
      <w:r w:rsidRPr="00E5056D">
        <w:rPr>
          <w:rFonts w:ascii="Times New Roman" w:hAnsi="Times New Roman" w:cs="Times New Roman"/>
          <w:b/>
          <w:lang w:val="bg-BG"/>
        </w:rPr>
        <w:t xml:space="preserve">                                                                                                                                                        Препис!</w:t>
      </w:r>
    </w:p>
    <w:p w:rsidR="002176FE" w:rsidRDefault="002176FE" w:rsidP="002176FE">
      <w:pPr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                ОБЩИНСКИ СЪВЕТ – ИХТИМАН</w:t>
      </w:r>
    </w:p>
    <w:p w:rsidR="002176FE" w:rsidRDefault="002176FE" w:rsidP="002176FE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                                        РЕШЕНИЕ</w:t>
      </w:r>
    </w:p>
    <w:p w:rsidR="002176FE" w:rsidRDefault="002176FE" w:rsidP="002176F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bg-BG"/>
        </w:rPr>
      </w:pPr>
      <w:r>
        <w:rPr>
          <w:b/>
          <w:sz w:val="32"/>
          <w:szCs w:val="32"/>
          <w:lang w:val="bg-BG"/>
        </w:rPr>
        <w:t xml:space="preserve">                                                  </w:t>
      </w:r>
      <w:r w:rsidR="00FF0F44">
        <w:rPr>
          <w:rFonts w:ascii="Times New Roman" w:hAnsi="Times New Roman" w:cs="Times New Roman"/>
          <w:b/>
          <w:sz w:val="28"/>
          <w:szCs w:val="28"/>
          <w:lang w:val="bg-BG"/>
        </w:rPr>
        <w:t>№ 243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  <w:lang w:val="bg-BG"/>
        </w:rPr>
        <w:t xml:space="preserve">     </w:t>
      </w:r>
    </w:p>
    <w:p w:rsidR="002176FE" w:rsidRDefault="002176FE" w:rsidP="002176FE">
      <w:pPr>
        <w:spacing w:after="0" w:line="240" w:lineRule="auto"/>
        <w:rPr>
          <w:rFonts w:ascii="Times New Roman" w:hAnsi="Times New Roman" w:cs="Times New Roman"/>
          <w:b/>
          <w:lang w:val="bg-BG"/>
        </w:rPr>
      </w:pPr>
      <w:r>
        <w:rPr>
          <w:b/>
          <w:lang w:val="bg-BG"/>
        </w:rPr>
        <w:t xml:space="preserve">                                  </w:t>
      </w:r>
      <w:r>
        <w:rPr>
          <w:rFonts w:ascii="Times New Roman" w:hAnsi="Times New Roman" w:cs="Times New Roman"/>
          <w:b/>
          <w:lang w:val="bg-BG"/>
        </w:rPr>
        <w:t>взето на заседание на Общински съвет-Ихтиман,</w:t>
      </w:r>
    </w:p>
    <w:p w:rsidR="002176FE" w:rsidRDefault="002176FE" w:rsidP="002176FE">
      <w:pPr>
        <w:spacing w:after="0" w:line="240" w:lineRule="auto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                 </w:t>
      </w:r>
      <w:r w:rsidR="00B209FE">
        <w:rPr>
          <w:rFonts w:ascii="Times New Roman" w:hAnsi="Times New Roman" w:cs="Times New Roman"/>
          <w:b/>
          <w:lang w:val="bg-BG"/>
        </w:rPr>
        <w:t xml:space="preserve">                  проведено на 19.12.2024 г., Протокол №15</w:t>
      </w:r>
    </w:p>
    <w:p w:rsidR="002176FE" w:rsidRDefault="002176FE" w:rsidP="002176FE">
      <w:pPr>
        <w:rPr>
          <w:rFonts w:ascii="Times New Roman" w:hAnsi="Times New Roman" w:cs="Times New Roman"/>
          <w:b/>
          <w:lang w:val="bg-BG"/>
        </w:rPr>
      </w:pPr>
    </w:p>
    <w:p w:rsidR="00B209FE" w:rsidRPr="00B209FE" w:rsidRDefault="002176FE" w:rsidP="00B209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hAnsi="Times New Roman" w:cs="Times New Roman"/>
          <w:b/>
          <w:lang w:val="bg-BG"/>
        </w:rPr>
        <w:t xml:space="preserve">Относно: </w:t>
      </w:r>
      <w:r w:rsidR="00B209FE" w:rsidRPr="00B209F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Одобряване на проект за Подробен устройствен план - Парцеларен план (ПУП-ПП) </w:t>
      </w:r>
      <w:r w:rsidR="00B209FE" w:rsidRPr="00B209FE">
        <w:rPr>
          <w:rFonts w:ascii="Times New Roman" w:eastAsia="Aptos" w:hAnsi="Times New Roman" w:cs="Times New Roman"/>
          <w:sz w:val="24"/>
          <w:szCs w:val="24"/>
          <w:lang w:val="bg-BG"/>
        </w:rPr>
        <w:t xml:space="preserve">на </w:t>
      </w:r>
      <w:r w:rsidR="00B209FE" w:rsidRPr="00B209FE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„</w:t>
      </w:r>
      <w:r w:rsidR="00B209FE" w:rsidRPr="00B209F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Трасе на  подземна кабелна линия 20</w:t>
      </w:r>
      <w:r w:rsidR="00B209FE" w:rsidRPr="00B209F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kV </w:t>
      </w:r>
      <w:r w:rsidR="00B209FE" w:rsidRPr="00B209F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за присъединяване на ФЕЦ в ПИ 10690.200.731, с .Веринско, общ. Ихтиман към повишаваща подстанция разположена  в ПИ 10690.200.66, с. Веринско, общ. Ихтиман</w:t>
      </w:r>
      <w:r w:rsidR="00B209FE" w:rsidRPr="00B209FE">
        <w:rPr>
          <w:rFonts w:ascii="Times New Roman" w:eastAsia="Calibri" w:hAnsi="Times New Roman" w:cs="Times New Roman"/>
          <w:sz w:val="24"/>
          <w:szCs w:val="24"/>
          <w:lang w:val="bg-BG"/>
        </w:rPr>
        <w:t>, обл.София“</w:t>
      </w:r>
    </w:p>
    <w:p w:rsidR="00B209FE" w:rsidRPr="00B209FE" w:rsidRDefault="00B209FE" w:rsidP="00B209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B209FE" w:rsidRPr="00B209FE" w:rsidRDefault="00B209FE" w:rsidP="00B209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B209FE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Основание за решение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:</w:t>
      </w:r>
      <w:r w:rsidRPr="00B209FE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чл. 21, ал.1, т.11 от ЗМСМА и чл.129, ал.1 от ЗУТ , във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връзка с чл. 131, ал.1 от ЗУТ</w:t>
      </w:r>
    </w:p>
    <w:p w:rsidR="00E5056D" w:rsidRPr="00B209FE" w:rsidRDefault="00B209FE" w:rsidP="00B209FE">
      <w:pPr>
        <w:spacing w:after="0" w:line="240" w:lineRule="auto"/>
        <w:ind w:firstLine="108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B209FE">
        <w:rPr>
          <w:rFonts w:ascii="Times New Roman" w:eastAsia="Times New Roman" w:hAnsi="Times New Roman" w:cs="Times New Roman"/>
          <w:b/>
          <w:lang w:val="bg-BG" w:eastAsia="bg-BG"/>
        </w:rPr>
        <w:t xml:space="preserve">               </w:t>
      </w:r>
    </w:p>
    <w:p w:rsidR="00E5056D" w:rsidRDefault="00E5056D" w:rsidP="00E5056D">
      <w:pPr>
        <w:spacing w:after="0" w:line="240" w:lineRule="auto"/>
        <w:rPr>
          <w:rFonts w:ascii="Times New Roman" w:eastAsia="Calibri" w:hAnsi="Times New Roman" w:cs="Times New Roman"/>
          <w:b/>
          <w:lang w:val="bg-BG"/>
        </w:rPr>
      </w:pPr>
      <w:r>
        <w:rPr>
          <w:rFonts w:ascii="Times New Roman" w:eastAsia="Calibri" w:hAnsi="Times New Roman" w:cs="Times New Roman"/>
          <w:b/>
          <w:lang w:val="bg-BG"/>
        </w:rPr>
        <w:t xml:space="preserve">                                               Общински съвет- Ихтиман</w:t>
      </w:r>
    </w:p>
    <w:p w:rsidR="00E5056D" w:rsidRDefault="00E5056D" w:rsidP="00E5056D">
      <w:pPr>
        <w:spacing w:after="0" w:line="240" w:lineRule="auto"/>
        <w:rPr>
          <w:rFonts w:ascii="Times New Roman" w:eastAsia="Calibri" w:hAnsi="Times New Roman" w:cs="Times New Roman"/>
          <w:b/>
          <w:lang w:val="bg-BG"/>
        </w:rPr>
      </w:pPr>
      <w:r>
        <w:rPr>
          <w:rFonts w:ascii="Times New Roman" w:eastAsia="Calibri" w:hAnsi="Times New Roman" w:cs="Times New Roman"/>
          <w:b/>
          <w:lang w:val="bg-BG"/>
        </w:rPr>
        <w:t xml:space="preserve">                                                                     РЕШИ</w:t>
      </w:r>
    </w:p>
    <w:p w:rsidR="00E5056D" w:rsidRDefault="00E5056D" w:rsidP="00E5056D">
      <w:pPr>
        <w:keepLines/>
        <w:spacing w:line="259" w:lineRule="auto"/>
        <w:ind w:firstLine="567"/>
        <w:rPr>
          <w:rFonts w:ascii="Times New Roman" w:hAnsi="Times New Roman" w:cs="Times New Roman"/>
        </w:rPr>
      </w:pPr>
    </w:p>
    <w:p w:rsidR="00B209FE" w:rsidRPr="00B209FE" w:rsidRDefault="00B209FE" w:rsidP="00B209F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B209F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1.Одобрява проект за Подробен устройствен план - Парцеларен план (ПУП-ПП) </w:t>
      </w:r>
      <w:r w:rsidRPr="00B209FE">
        <w:rPr>
          <w:rFonts w:ascii="Times New Roman" w:eastAsia="Aptos" w:hAnsi="Times New Roman" w:cs="Times New Roman"/>
          <w:sz w:val="24"/>
          <w:szCs w:val="24"/>
          <w:lang w:val="bg-BG"/>
        </w:rPr>
        <w:t xml:space="preserve">на на </w:t>
      </w:r>
      <w:r w:rsidRPr="00B209FE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„</w:t>
      </w:r>
      <w:r w:rsidRPr="00B209F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Трасе на  подземна кабелна линия 20</w:t>
      </w:r>
      <w:r w:rsidRPr="00B209F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kV </w:t>
      </w:r>
      <w:r w:rsidRPr="00B209F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за присъединяване на ФЕЦ в ПИ 10690.200.731, с .Веринско, общ. Ихтиман към повишаваща подстанция разположена  в ПИ 10690.200.66, с. Веринско, общ. Ихтиман</w:t>
      </w:r>
      <w:r w:rsidRPr="00B209FE">
        <w:rPr>
          <w:rFonts w:ascii="Times New Roman" w:eastAsia="Calibri" w:hAnsi="Times New Roman" w:cs="Times New Roman"/>
          <w:sz w:val="24"/>
          <w:szCs w:val="24"/>
          <w:lang w:val="bg-BG"/>
        </w:rPr>
        <w:t>, обл.София“</w:t>
      </w:r>
      <w:r w:rsidRPr="00B209F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</w:t>
      </w:r>
    </w:p>
    <w:p w:rsidR="00B209FE" w:rsidRPr="00B209FE" w:rsidRDefault="00B209FE" w:rsidP="00B209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B209FE" w:rsidRPr="00B209FE" w:rsidRDefault="00B209FE" w:rsidP="00B209F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B209F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2.Дава предварително съгласие за прокарване по чл. 193 от ЗУТ през имот Общинска частна собственост: ПИ 10690.200.729.</w:t>
      </w:r>
    </w:p>
    <w:p w:rsidR="00B209FE" w:rsidRPr="00B209FE" w:rsidRDefault="00B209FE" w:rsidP="00B209F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B209F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На основание чл.</w:t>
      </w:r>
      <w:r w:rsidRPr="00B209F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B209F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215, ал.1 и ал.4 от Закона за устройство на територията, заинтересуваните лица могат да обжалват решението за одобряване на проекта</w:t>
      </w:r>
      <w:r w:rsidRPr="00B209FE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, </w:t>
      </w:r>
      <w:r w:rsidRPr="00B209F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чрез Кмета на Община Ихтиман до Административен съд в 30 - дневен срок от обнародването му в “Държавен вестник”.</w:t>
      </w:r>
      <w:r w:rsidRPr="00B209F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  <w:t xml:space="preserve"> </w:t>
      </w:r>
    </w:p>
    <w:p w:rsidR="00B209FE" w:rsidRPr="00B209FE" w:rsidRDefault="00B209FE" w:rsidP="00B209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B209F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  <w:t>В седемдневен срок от влизане в сила на решението за одобряване на плана, същото да се изпрати за обнародване в “Държавен вестник”.</w:t>
      </w:r>
    </w:p>
    <w:p w:rsidR="002176FE" w:rsidRDefault="002176FE" w:rsidP="002176FE">
      <w:pPr>
        <w:rPr>
          <w:rFonts w:ascii="Times New Roman" w:eastAsia="Times New Roman" w:hAnsi="Times New Roman" w:cs="Times New Roman"/>
          <w:lang w:val="bg-BG"/>
        </w:rPr>
      </w:pPr>
    </w:p>
    <w:p w:rsidR="002176FE" w:rsidRDefault="002176FE" w:rsidP="00E5056D">
      <w:pPr>
        <w:spacing w:after="0" w:line="240" w:lineRule="auto"/>
        <w:rPr>
          <w:rFonts w:ascii="Times New Roman" w:eastAsia="Calibri" w:hAnsi="Times New Roman" w:cs="Times New Roman"/>
          <w:b/>
          <w:lang w:val="bg-BG"/>
        </w:rPr>
      </w:pPr>
      <w:r>
        <w:rPr>
          <w:rFonts w:ascii="Times New Roman" w:eastAsia="Calibri" w:hAnsi="Times New Roman" w:cs="Times New Roman"/>
          <w:lang w:val="bg-BG"/>
        </w:rPr>
        <w:t xml:space="preserve">                                                   </w:t>
      </w:r>
    </w:p>
    <w:p w:rsidR="002176FE" w:rsidRDefault="002176FE" w:rsidP="002176FE">
      <w:pPr>
        <w:spacing w:after="0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                                                                           </w:t>
      </w:r>
    </w:p>
    <w:p w:rsidR="002176FE" w:rsidRDefault="002176FE" w:rsidP="002176FE">
      <w:pPr>
        <w:spacing w:after="0"/>
        <w:rPr>
          <w:rFonts w:ascii="Times New Roman" w:hAnsi="Times New Roman" w:cs="Times New Roman"/>
          <w:b/>
          <w:lang w:val="bg-BG"/>
        </w:rPr>
      </w:pPr>
    </w:p>
    <w:p w:rsidR="002176FE" w:rsidRDefault="002176FE" w:rsidP="002176FE">
      <w:pPr>
        <w:spacing w:after="0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                                                                                                         </w:t>
      </w:r>
      <w:r w:rsidR="00E5056D">
        <w:rPr>
          <w:rFonts w:ascii="Times New Roman" w:hAnsi="Times New Roman" w:cs="Times New Roman"/>
          <w:b/>
          <w:lang w:val="bg-BG"/>
        </w:rPr>
        <w:t xml:space="preserve">          Председател ОбС/п/</w:t>
      </w:r>
    </w:p>
    <w:p w:rsidR="002176FE" w:rsidRDefault="002176FE" w:rsidP="002176FE">
      <w:pPr>
        <w:spacing w:after="0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                                                                                                                      /Николай Начев/</w:t>
      </w:r>
    </w:p>
    <w:p w:rsidR="002176FE" w:rsidRPr="00E5056D" w:rsidRDefault="00E5056D" w:rsidP="002176FE">
      <w:pPr>
        <w:rPr>
          <w:rFonts w:ascii="Times New Roman" w:hAnsi="Times New Roman" w:cs="Times New Roman"/>
          <w:b/>
          <w:lang w:val="bg-BG"/>
        </w:rPr>
      </w:pPr>
      <w:r w:rsidRPr="00E5056D">
        <w:rPr>
          <w:rFonts w:ascii="Times New Roman" w:hAnsi="Times New Roman" w:cs="Times New Roman"/>
          <w:b/>
          <w:lang w:val="bg-BG"/>
        </w:rPr>
        <w:t>Вярно с оригинала!</w:t>
      </w:r>
    </w:p>
    <w:p w:rsidR="002176FE" w:rsidRDefault="002176FE"/>
    <w:sectPr w:rsidR="002176FE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FF45EB"/>
    <w:multiLevelType w:val="hybridMultilevel"/>
    <w:tmpl w:val="F6F0E782"/>
    <w:lvl w:ilvl="0" w:tplc="1A76AA18">
      <w:start w:val="1"/>
      <w:numFmt w:val="bullet"/>
      <w:lvlText w:val="–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6FE"/>
    <w:rsid w:val="002176FE"/>
    <w:rsid w:val="00B209FE"/>
    <w:rsid w:val="00E5056D"/>
    <w:rsid w:val="00F22FF4"/>
    <w:rsid w:val="00FF0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9B45F7"/>
  <w15:chartTrackingRefBased/>
  <w15:docId w15:val="{639FB063-4670-4A88-AFC1-235415870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76FE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505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05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559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337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Reneta</dc:creator>
  <cp:keywords/>
  <dc:description/>
  <cp:lastModifiedBy>Reneta</cp:lastModifiedBy>
  <cp:revision>6</cp:revision>
  <cp:lastPrinted>2024-12-03T12:33:00Z</cp:lastPrinted>
  <dcterms:created xsi:type="dcterms:W3CDTF">2024-12-02T08:36:00Z</dcterms:created>
  <dcterms:modified xsi:type="dcterms:W3CDTF">2024-12-17T08:33:00Z</dcterms:modified>
</cp:coreProperties>
</file>