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06D" w:rsidRDefault="0022706D" w:rsidP="0022706D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</w:p>
    <w:p w:rsidR="0022706D" w:rsidRPr="001A4D3F" w:rsidRDefault="001A4D3F" w:rsidP="0022706D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                                                 </w:t>
      </w:r>
      <w:r w:rsidRPr="001A4D3F">
        <w:rPr>
          <w:rFonts w:eastAsiaTheme="minorHAnsi"/>
          <w:b/>
          <w:sz w:val="22"/>
          <w:szCs w:val="22"/>
          <w:lang w:eastAsia="en-US"/>
        </w:rPr>
        <w:t>Препис!</w:t>
      </w:r>
    </w:p>
    <w:p w:rsidR="0022706D" w:rsidRDefault="0022706D" w:rsidP="0022706D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</w:t>
      </w:r>
      <w:r w:rsidR="001A4D3F">
        <w:rPr>
          <w:rFonts w:eastAsiaTheme="minorHAnsi"/>
          <w:b/>
          <w:sz w:val="32"/>
          <w:szCs w:val="32"/>
          <w:lang w:eastAsia="en-US"/>
        </w:rPr>
        <w:t xml:space="preserve">    </w:t>
      </w:r>
      <w:r>
        <w:rPr>
          <w:rFonts w:eastAsiaTheme="minorHAnsi"/>
          <w:b/>
          <w:sz w:val="32"/>
          <w:szCs w:val="32"/>
          <w:lang w:eastAsia="en-US"/>
        </w:rPr>
        <w:t>ОБЩИНСКИ СЪВЕТ – ИХТИМАН</w:t>
      </w:r>
    </w:p>
    <w:p w:rsidR="0022706D" w:rsidRDefault="0022706D" w:rsidP="0022706D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22706D" w:rsidRDefault="0022706D" w:rsidP="0022706D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162                </w:t>
      </w:r>
    </w:p>
    <w:p w:rsidR="0022706D" w:rsidRDefault="0022706D" w:rsidP="0022706D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22706D" w:rsidRDefault="0022706D" w:rsidP="0022706D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31.07.2024 г., Протокол №11</w:t>
      </w:r>
    </w:p>
    <w:p w:rsidR="0022706D" w:rsidRDefault="0022706D" w:rsidP="0022706D"/>
    <w:p w:rsidR="001A4D3F" w:rsidRPr="001A4D3F" w:rsidRDefault="001A4D3F" w:rsidP="001A4D3F">
      <w:pPr>
        <w:rPr>
          <w:rFonts w:eastAsiaTheme="minorHAnsi"/>
          <w:sz w:val="22"/>
          <w:szCs w:val="22"/>
        </w:rPr>
      </w:pPr>
      <w:r w:rsidRPr="001A4D3F">
        <w:rPr>
          <w:b/>
        </w:rPr>
        <w:t xml:space="preserve">Относно: </w:t>
      </w:r>
      <w:r w:rsidRPr="001A4D3F">
        <w:rPr>
          <w:rFonts w:eastAsiaTheme="minorHAnsi"/>
          <w:sz w:val="22"/>
          <w:szCs w:val="22"/>
        </w:rPr>
        <w:t>Продажба на урегулиран поземлен имот.</w:t>
      </w:r>
    </w:p>
    <w:p w:rsidR="001A4D3F" w:rsidRPr="00FC3DA6" w:rsidRDefault="001A4D3F" w:rsidP="001A4D3F">
      <w:pPr>
        <w:tabs>
          <w:tab w:val="left" w:pos="7802"/>
        </w:tabs>
        <w:jc w:val="center"/>
        <w:rPr>
          <w:b/>
        </w:rPr>
      </w:pPr>
    </w:p>
    <w:p w:rsidR="001A4D3F" w:rsidRDefault="001A4D3F" w:rsidP="001A4D3F">
      <w:pPr>
        <w:tabs>
          <w:tab w:val="left" w:pos="7802"/>
        </w:tabs>
        <w:rPr>
          <w:color w:val="000000" w:themeColor="text1"/>
          <w:sz w:val="22"/>
          <w:szCs w:val="22"/>
        </w:rPr>
      </w:pPr>
      <w:r w:rsidRPr="001A4D3F">
        <w:rPr>
          <w:b/>
          <w:color w:val="000000" w:themeColor="text1"/>
        </w:rPr>
        <w:t>Основание за решение:</w:t>
      </w:r>
      <w:r>
        <w:rPr>
          <w:color w:val="000000" w:themeColor="text1"/>
          <w:sz w:val="22"/>
          <w:szCs w:val="22"/>
        </w:rPr>
        <w:t>чл.21, ал.1, т.8 и ал.2 от ЗМСМА, чл.35, ал.3 от ЗОС и чл.42, ал.1, т.1 и чл.45, ал.1 от НУРПОИ</w:t>
      </w:r>
    </w:p>
    <w:p w:rsidR="001A4D3F" w:rsidRPr="001A4D3F" w:rsidRDefault="001A4D3F" w:rsidP="001A4D3F">
      <w:pPr>
        <w:tabs>
          <w:tab w:val="left" w:pos="7802"/>
        </w:tabs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                                            </w:t>
      </w:r>
      <w:r>
        <w:rPr>
          <w:b/>
        </w:rPr>
        <w:t>Общински съвет  Ихтиман</w:t>
      </w:r>
    </w:p>
    <w:p w:rsidR="001A4D3F" w:rsidRDefault="001A4D3F" w:rsidP="001A4D3F">
      <w:pPr>
        <w:rPr>
          <w:sz w:val="22"/>
          <w:szCs w:val="22"/>
        </w:rPr>
      </w:pPr>
      <w:r w:rsidRPr="00FC3DA6">
        <w:rPr>
          <w:b/>
        </w:rPr>
        <w:t xml:space="preserve">                       </w:t>
      </w:r>
      <w:r>
        <w:rPr>
          <w:b/>
        </w:rPr>
        <w:t xml:space="preserve">                                </w:t>
      </w:r>
      <w:r>
        <w:rPr>
          <w:b/>
        </w:rPr>
        <w:t xml:space="preserve">           РЕШИ</w:t>
      </w:r>
      <w:r w:rsidRPr="00983772">
        <w:rPr>
          <w:sz w:val="22"/>
          <w:szCs w:val="22"/>
        </w:rPr>
        <w:t xml:space="preserve"> </w:t>
      </w:r>
    </w:p>
    <w:p w:rsidR="001A4D3F" w:rsidRPr="00CD7E51" w:rsidRDefault="001A4D3F" w:rsidP="001A4D3F">
      <w:pPr>
        <w:rPr>
          <w:sz w:val="22"/>
          <w:szCs w:val="22"/>
        </w:rPr>
      </w:pPr>
    </w:p>
    <w:p w:rsidR="001A4D3F" w:rsidRDefault="001A4D3F" w:rsidP="001A4D3F">
      <w:pPr>
        <w:rPr>
          <w:sz w:val="22"/>
          <w:szCs w:val="22"/>
        </w:rPr>
      </w:pPr>
      <w:r w:rsidRPr="00CD7E51">
        <w:rPr>
          <w:sz w:val="22"/>
          <w:szCs w:val="22"/>
        </w:rPr>
        <w:t xml:space="preserve">1.Да бъде извършена продажба на недвижим имот – частна общинска собственост, УРЕГУЛИРАН ПОЗЕМЛЕН ИМОТ </w:t>
      </w:r>
      <w:r w:rsidRPr="00CD7E51">
        <w:rPr>
          <w:sz w:val="22"/>
          <w:szCs w:val="22"/>
          <w:lang w:val="en-US"/>
        </w:rPr>
        <w:t xml:space="preserve">III-232 </w:t>
      </w:r>
      <w:r w:rsidRPr="00CD7E51">
        <w:rPr>
          <w:sz w:val="22"/>
          <w:szCs w:val="22"/>
        </w:rPr>
        <w:t xml:space="preserve"> находящ се в кв. </w:t>
      </w:r>
      <w:r w:rsidRPr="00CD7E51">
        <w:rPr>
          <w:sz w:val="22"/>
          <w:szCs w:val="22"/>
          <w:lang w:val="en-US"/>
        </w:rPr>
        <w:t>30</w:t>
      </w:r>
      <w:r w:rsidRPr="00CD7E51">
        <w:rPr>
          <w:sz w:val="22"/>
          <w:szCs w:val="22"/>
        </w:rPr>
        <w:t>, с площ 1005</w:t>
      </w:r>
      <w:r w:rsidRPr="00CD7E51">
        <w:rPr>
          <w:sz w:val="22"/>
          <w:szCs w:val="22"/>
          <w:lang w:val="en-US"/>
        </w:rPr>
        <w:t xml:space="preserve"> </w:t>
      </w:r>
      <w:r w:rsidRPr="00CD7E51">
        <w:rPr>
          <w:sz w:val="22"/>
          <w:szCs w:val="22"/>
        </w:rPr>
        <w:t>кв.м. по регулационния план на с. Борика, община Ихтиман, област Софийска, с цена определена от лицензиран оценител както следва сумата от 47 332.80/четиридесет и седем хиляди триста тридесет и два лева и осемдесет стотинки/ лв. с ДДС</w:t>
      </w:r>
      <w:r>
        <w:rPr>
          <w:sz w:val="22"/>
          <w:szCs w:val="22"/>
        </w:rPr>
        <w:t>. В крайната цена на сделката да бъде и включена стойността на оценката, изготвена от лицензирания оценител.</w:t>
      </w:r>
    </w:p>
    <w:p w:rsidR="001A4D3F" w:rsidRPr="00983772" w:rsidRDefault="001A4D3F" w:rsidP="001A4D3F">
      <w:pPr>
        <w:tabs>
          <w:tab w:val="left" w:pos="7802"/>
        </w:tabs>
        <w:spacing w:after="160" w:line="252" w:lineRule="auto"/>
        <w:rPr>
          <w:sz w:val="22"/>
          <w:szCs w:val="22"/>
        </w:rPr>
      </w:pPr>
      <w:r>
        <w:rPr>
          <w:sz w:val="22"/>
          <w:szCs w:val="22"/>
        </w:rPr>
        <w:t>2.</w:t>
      </w:r>
      <w:r w:rsidRPr="00983772">
        <w:rPr>
          <w:sz w:val="22"/>
          <w:szCs w:val="22"/>
        </w:rPr>
        <w:t>Възлага на кмета на община Ихтиман да издаде заповед и сключи договор за покупко-продажба на недвижим имот въз основа на настоящото решение.</w:t>
      </w:r>
    </w:p>
    <w:p w:rsidR="00E415C5" w:rsidRDefault="001A4D3F">
      <w:pPr>
        <w:rPr>
          <w:b/>
        </w:rPr>
      </w:pPr>
    </w:p>
    <w:p w:rsidR="001A4D3F" w:rsidRDefault="001A4D3F">
      <w:pPr>
        <w:rPr>
          <w:b/>
        </w:rPr>
      </w:pPr>
    </w:p>
    <w:p w:rsidR="001A4D3F" w:rsidRDefault="001A4D3F">
      <w:pPr>
        <w:rPr>
          <w:b/>
        </w:rPr>
      </w:pPr>
      <w:r>
        <w:rPr>
          <w:b/>
        </w:rPr>
        <w:t xml:space="preserve">                           </w:t>
      </w:r>
    </w:p>
    <w:p w:rsidR="001A4D3F" w:rsidRDefault="001A4D3F">
      <w:pPr>
        <w:rPr>
          <w:b/>
        </w:rPr>
      </w:pPr>
      <w:r>
        <w:rPr>
          <w:b/>
        </w:rPr>
        <w:t xml:space="preserve">                                                                                  Председател ОбС/п/</w:t>
      </w:r>
    </w:p>
    <w:p w:rsidR="001A4D3F" w:rsidRDefault="001A4D3F">
      <w:pPr>
        <w:rPr>
          <w:b/>
        </w:rPr>
      </w:pPr>
      <w:r>
        <w:rPr>
          <w:b/>
        </w:rPr>
        <w:t xml:space="preserve">                                                                                    /Николай Начев/</w:t>
      </w:r>
    </w:p>
    <w:p w:rsidR="001A4D3F" w:rsidRDefault="001A4D3F">
      <w:pPr>
        <w:rPr>
          <w:b/>
        </w:rPr>
      </w:pPr>
    </w:p>
    <w:p w:rsidR="001A4D3F" w:rsidRPr="001A4D3F" w:rsidRDefault="001A4D3F">
      <w:pPr>
        <w:rPr>
          <w:b/>
        </w:rPr>
      </w:pPr>
      <w:r>
        <w:rPr>
          <w:b/>
        </w:rPr>
        <w:t>Вярно с оригинала!</w:t>
      </w:r>
      <w:bookmarkStart w:id="0" w:name="_GoBack"/>
      <w:bookmarkEnd w:id="0"/>
    </w:p>
    <w:sectPr w:rsidR="001A4D3F" w:rsidRPr="001A4D3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06D"/>
    <w:rsid w:val="001A4D3F"/>
    <w:rsid w:val="00224E36"/>
    <w:rsid w:val="0022706D"/>
    <w:rsid w:val="00B7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0A812"/>
  <w15:chartTrackingRefBased/>
  <w15:docId w15:val="{9E963B08-6233-4EF8-943B-A16909AC6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0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4D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4D3F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5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2024-08-05T11:16:00Z</cp:lastPrinted>
  <dcterms:created xsi:type="dcterms:W3CDTF">2024-08-05T08:29:00Z</dcterms:created>
  <dcterms:modified xsi:type="dcterms:W3CDTF">2024-08-05T11:17:00Z</dcterms:modified>
</cp:coreProperties>
</file>