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6614"/>
        <w:gridCol w:w="1792"/>
      </w:tblGrid>
      <w:tr w:rsidR="00F32BF8" w:rsidTr="00CE2CFE">
        <w:trPr>
          <w:cantSplit/>
          <w:trHeight w:val="899"/>
          <w:jc w:val="center"/>
        </w:trPr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F32BF8" w:rsidRDefault="00F32BF8" w:rsidP="00CE2CFE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bg-BG"/>
              </w:rPr>
              <w:drawing>
                <wp:inline distT="0" distB="0" distL="0" distR="0" wp14:anchorId="337E053C" wp14:editId="049BA08C">
                  <wp:extent cx="638175" cy="990600"/>
                  <wp:effectExtent l="0" t="0" r="9525" b="0"/>
                  <wp:docPr id="1" name="Картина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артина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-10000" contrast="50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32BF8" w:rsidRDefault="00F32BF8" w:rsidP="00CE2CF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b/>
                <w:sz w:val="56"/>
                <w:szCs w:val="56"/>
              </w:rPr>
              <w:t>ОБЩИНА ИХТИМАН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F32BF8" w:rsidRDefault="00F32BF8" w:rsidP="00CE2CF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inline distT="0" distB="0" distL="0" distR="0" wp14:anchorId="616AD4DA" wp14:editId="5A749FA9">
                  <wp:extent cx="942975" cy="923925"/>
                  <wp:effectExtent l="0" t="0" r="9525" b="9525"/>
                  <wp:docPr id="2" name="Картина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артина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2BF8" w:rsidTr="00CE2CFE">
        <w:trPr>
          <w:cantSplit/>
          <w:trHeight w:val="527"/>
          <w:jc w:val="center"/>
        </w:trPr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2BF8" w:rsidRDefault="00F32BF8" w:rsidP="00CE2CF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6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2BF8" w:rsidRDefault="00F32BF8" w:rsidP="00CE2C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ym w:font="Wingdings" w:char="F02A"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2050 гр. Ихтиман, ул. „Цар Освободител“ № 123</w:t>
            </w:r>
          </w:p>
          <w:p w:rsidR="00F32BF8" w:rsidRDefault="00F32BF8" w:rsidP="00CE2C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ym w:font="Wingdings" w:char="F028"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0724 / 82381,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ym w:font="Wingdings 2" w:char="F037"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0724 / 82550, </w:t>
            </w:r>
            <w:hyperlink r:id="rId7" w:history="1">
              <w:r>
                <w:rPr>
                  <w:rStyle w:val="a3"/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t>obshtina_ihtiman@mail.bg</w:t>
              </w:r>
            </w:hyperlink>
          </w:p>
          <w:p w:rsidR="00F32BF8" w:rsidRDefault="00F32BF8" w:rsidP="00CE2C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F32BF8" w:rsidRDefault="00F32BF8" w:rsidP="00CE2C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2BF8" w:rsidRDefault="00F32BF8" w:rsidP="00CE2CFE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32BF8" w:rsidRDefault="00F32BF8" w:rsidP="00F32B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2BF8" w:rsidRDefault="00F32BF8" w:rsidP="00F32B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2BF8" w:rsidRDefault="00F32BF8" w:rsidP="00F32B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2BF8" w:rsidRDefault="00F32BF8" w:rsidP="00F32B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 А П О В Е Д</w:t>
      </w:r>
    </w:p>
    <w:p w:rsidR="00F32BF8" w:rsidRDefault="00F32BF8" w:rsidP="00F32B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№1674/06.11.2025г.</w:t>
      </w:r>
    </w:p>
    <w:p w:rsidR="00F32BF8" w:rsidRDefault="00F32BF8" w:rsidP="00F32BF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гр. Ихтиман</w:t>
      </w:r>
    </w:p>
    <w:p w:rsidR="00F32BF8" w:rsidRDefault="00F32BF8" w:rsidP="00F32B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2BF8" w:rsidRDefault="00F32BF8" w:rsidP="00F32B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основание чл.44, ал.2,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с чл.44, ал.1, т.7 от ЗМСМА, чл.35, ал.1 от ЗОС, чл.60, ал.1 и сл. от НРПУРОИ и в изпълнение на Решение №385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/30.09.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2025г., Протокол №23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-гр. Ихтиман</w:t>
      </w:r>
    </w:p>
    <w:p w:rsidR="00F32BF8" w:rsidRDefault="00F32BF8" w:rsidP="00F32B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2BF8" w:rsidRDefault="00F32BF8" w:rsidP="00F32B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 А Р Е Ж Д А М:</w:t>
      </w:r>
    </w:p>
    <w:p w:rsidR="00F32BF8" w:rsidRDefault="00F32BF8" w:rsidP="00F32BF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І.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Откривам процедура за провеждане на публичен търг с тайно наддаване за продажба на поземлен имот с планоснимачен номер №3002 с площ от 56 кв.м.,  находящи се в кв.58 по плана на град Ихтиман, община Ихтиман.</w:t>
      </w:r>
    </w:p>
    <w:p w:rsidR="00F32BF8" w:rsidRDefault="00F32BF8" w:rsidP="00F32BF8">
      <w:pPr>
        <w:snapToGri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ІІ.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Определям следните условия за подготовка и провеждане на търга:</w:t>
      </w:r>
    </w:p>
    <w:p w:rsidR="00F32BF8" w:rsidRPr="00002BD4" w:rsidRDefault="00F32BF8" w:rsidP="00F32BF8">
      <w:pPr>
        <w:pStyle w:val="a4"/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Начална тръжна цена.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Началната тръжна цена за продажбата на  поземления имот е в размер на </w:t>
      </w:r>
      <w:r w:rsidRPr="00002BD4">
        <w:rPr>
          <w:rFonts w:ascii="Times New Roman" w:eastAsia="Times New Roman" w:hAnsi="Times New Roman" w:cs="Times New Roman"/>
          <w:b/>
          <w:sz w:val="24"/>
          <w:szCs w:val="24"/>
        </w:rPr>
        <w:t>5 868.00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лв.</w:t>
      </w:r>
    </w:p>
    <w:p w:rsidR="00F32BF8" w:rsidRDefault="00F32BF8" w:rsidP="00F32BF8">
      <w:pPr>
        <w:pStyle w:val="a4"/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Размер на депозит за участие в търга: 600.00лв.</w:t>
      </w:r>
    </w:p>
    <w:p w:rsidR="00F32BF8" w:rsidRDefault="00F32BF8" w:rsidP="00F32BF8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Закупуване на тръжната документация: </w:t>
      </w:r>
      <w:r>
        <w:rPr>
          <w:rFonts w:ascii="Times New Roman" w:eastAsia="Times New Roman" w:hAnsi="Times New Roman" w:cs="Times New Roman"/>
          <w:sz w:val="24"/>
          <w:szCs w:val="24"/>
        </w:rPr>
        <w:t>Тръжна документация се закупува от касата на община Ихтиман срещу сумата от 20.00 лв. в срок до 16:00ч. на 20.11.202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г. Сумата не подлежи на възстановяване.</w:t>
      </w:r>
    </w:p>
    <w:p w:rsidR="00F32BF8" w:rsidRDefault="00F32BF8" w:rsidP="00F32BF8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Оглед на обекта: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искане на кандидатите да се осигурява извършване на оглед на обекта всеки работен ден до 12:00ч. на 21.11.202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г. при представен документ за закупена тръжна документация.</w:t>
      </w:r>
    </w:p>
    <w:p w:rsidR="00F32BF8" w:rsidRDefault="00F32BF8" w:rsidP="00F32BF8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Условия за плащане на депозита. </w:t>
      </w:r>
      <w:r>
        <w:rPr>
          <w:rFonts w:ascii="Times New Roman" w:eastAsia="Times New Roman" w:hAnsi="Times New Roman" w:cs="Times New Roman"/>
          <w:sz w:val="24"/>
          <w:szCs w:val="24"/>
        </w:rPr>
        <w:t>Плащанията се извършват в български лева по банков път по сметка на община Ихтиман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срок до 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:00ч. на 21.11.202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</w:p>
    <w:p w:rsidR="00F32BF8" w:rsidRDefault="00F32BF8" w:rsidP="00F32BF8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Подаване на предложенията: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Предложенията се подават лично или чрез пълномощник на деловодството на Община Ихтиман всеки работен ден в срок до 16:30ч. на 24.11.2025г.</w:t>
      </w:r>
    </w:p>
    <w:p w:rsidR="00F32BF8" w:rsidRDefault="00F32BF8" w:rsidP="00F32BF8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Дата, място и час на провеждане на търга: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Провеждането на публичния търг да се извърши на 25.11.2025г. от 10:00ч. в заседателна зала на четвъртия етаж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административната сграда на Община Ихтиман на адрес: гр. Ихтиман,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.”Цар Освободител”№123.</w:t>
      </w:r>
    </w:p>
    <w:p w:rsidR="00F32BF8" w:rsidRDefault="00F32BF8" w:rsidP="00F32BF8">
      <w:pPr>
        <w:numPr>
          <w:ilvl w:val="0"/>
          <w:numId w:val="1"/>
        </w:numPr>
        <w:snapToGrid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Други тръжни условия. </w:t>
      </w:r>
      <w:r>
        <w:rPr>
          <w:rFonts w:ascii="Times New Roman" w:eastAsia="Times New Roman" w:hAnsi="Times New Roman" w:cs="Times New Roman"/>
          <w:sz w:val="24"/>
          <w:szCs w:val="24"/>
        </w:rPr>
        <w:t>Ако на обявената дата не постъпят предложения,  срокът за закупуване на тръжна документация, оглед на обекта, плащане на депозит и подаване на оферти да се удължи до 16:00ч. на 02.12.2025г., а провеждането на търга да се извърши на 03.12.2025г. от 10:00ч.</w:t>
      </w:r>
    </w:p>
    <w:p w:rsidR="00F32BF8" w:rsidRDefault="00F32BF8" w:rsidP="00F32BF8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2BF8" w:rsidRDefault="00F32BF8" w:rsidP="00F32BF8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2BF8" w:rsidRDefault="00F32BF8" w:rsidP="00F32BF8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2BF8" w:rsidRDefault="00F32BF8" w:rsidP="00F32BF8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2BF8" w:rsidRDefault="00F32BF8" w:rsidP="00F32BF8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2BF8" w:rsidRDefault="00F32BF8" w:rsidP="00F32BF8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ІІІ</w:t>
      </w:r>
      <w:r>
        <w:rPr>
          <w:rFonts w:ascii="Times New Roman" w:eastAsia="Times New Roman" w:hAnsi="Times New Roman" w:cs="Times New Roman"/>
          <w:sz w:val="24"/>
          <w:szCs w:val="24"/>
        </w:rPr>
        <w:t>. Утвърждавам  документацията за провеждане на търга.</w:t>
      </w:r>
    </w:p>
    <w:p w:rsidR="00F32BF8" w:rsidRDefault="00F32BF8" w:rsidP="00F32BF8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ІV.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Назначавам комисия за подготовка и провеждане на тръжната процедура в състав:</w:t>
      </w:r>
    </w:p>
    <w:p w:rsidR="00F32BF8" w:rsidRDefault="00F32BF8" w:rsidP="00F32BF8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561" w:rsidRDefault="00145561"/>
    <w:p w:rsidR="00F32BF8" w:rsidRDefault="00F32BF8"/>
    <w:p w:rsidR="00F32BF8" w:rsidRDefault="00F32BF8"/>
    <w:p w:rsidR="00F32BF8" w:rsidRDefault="00F32BF8" w:rsidP="00F32BF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Комисията да изготвя протокол и да ми представи същия за одобрение.</w:t>
      </w:r>
    </w:p>
    <w:p w:rsidR="00F32BF8" w:rsidRDefault="00F32BF8" w:rsidP="00F32BF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Настоящата заповед да се сведе до знанието на отговорните длъжностни лица за сведение и изпълнение.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Извлечение от заповедта с изключение на състава на комисията, да се обяви на видно място в сградата на Община Ихтиман и да се публикува в един национален или регионален вестник и на официалната интернет страница на общината в тридневен срок от нейното издаване.</w:t>
      </w:r>
    </w:p>
    <w:p w:rsidR="00F32BF8" w:rsidRDefault="00F32BF8" w:rsidP="00F32BF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F32BF8" w:rsidRDefault="00F32BF8" w:rsidP="00F32BF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F32BF8" w:rsidRDefault="00F32BF8" w:rsidP="00F32B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ИНЖ. ТОНИ КАЦАРОВ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/П/</w:t>
      </w:r>
      <w:bookmarkStart w:id="0" w:name="_GoBack"/>
      <w:bookmarkEnd w:id="0"/>
    </w:p>
    <w:p w:rsidR="00F32BF8" w:rsidRDefault="00F32BF8" w:rsidP="00F32B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КМЕТ НА ОБЩИНА ИХТИМАН</w:t>
      </w:r>
    </w:p>
    <w:p w:rsidR="00F32BF8" w:rsidRPr="00B376CC" w:rsidRDefault="00F32BF8" w:rsidP="00F32BF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/Съгласно Заповед №1669/05.11.2025г./</w:t>
      </w:r>
    </w:p>
    <w:p w:rsidR="00F32BF8" w:rsidRDefault="00F32BF8" w:rsidP="00F32B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2BF8" w:rsidRDefault="00F32BF8"/>
    <w:sectPr w:rsidR="00F32B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D09B8"/>
    <w:multiLevelType w:val="hybridMultilevel"/>
    <w:tmpl w:val="781A240E"/>
    <w:lvl w:ilvl="0" w:tplc="8848A910">
      <w:start w:val="2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646"/>
    <w:rsid w:val="00145561"/>
    <w:rsid w:val="001D6646"/>
    <w:rsid w:val="00F3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5BA03"/>
  <w15:chartTrackingRefBased/>
  <w15:docId w15:val="{AF4551EE-5891-4A43-AC9D-680CB9F9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BF8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2BF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2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bshtina_ihtiman@mail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2</cp:revision>
  <dcterms:created xsi:type="dcterms:W3CDTF">2025-11-06T09:45:00Z</dcterms:created>
  <dcterms:modified xsi:type="dcterms:W3CDTF">2025-11-06T09:46:00Z</dcterms:modified>
</cp:coreProperties>
</file>